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E0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603E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</w:rPr>
        <w:t>Rév</w:t>
      </w:r>
      <w:r>
        <w:rPr>
          <w:rFonts w:ascii="Times New Roman" w:hAnsi="Times New Roman" w:cs="Times New Roman"/>
          <w:b/>
          <w:sz w:val="24"/>
          <w:szCs w:val="24"/>
        </w:rPr>
        <w:t>fülöp Nagyközség Önkormányzata Polgármesterének döntéséhez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AE0" w:rsidRPr="007A6E39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E39">
        <w:rPr>
          <w:rFonts w:ascii="Times New Roman" w:hAnsi="Times New Roman" w:cs="Times New Roman"/>
          <w:b/>
          <w:sz w:val="24"/>
          <w:szCs w:val="24"/>
        </w:rPr>
        <w:t>a kijárási korlátozással összefüggő, a</w:t>
      </w:r>
      <w:r w:rsidR="001C2F0B">
        <w:rPr>
          <w:rFonts w:ascii="Times New Roman" w:hAnsi="Times New Roman" w:cs="Times New Roman"/>
          <w:b/>
          <w:sz w:val="24"/>
          <w:szCs w:val="24"/>
        </w:rPr>
        <w:t xml:space="preserve"> 2020. április 25-26-i</w:t>
      </w:r>
      <w:r w:rsidRPr="007A6E39">
        <w:rPr>
          <w:rFonts w:ascii="Times New Roman" w:hAnsi="Times New Roman" w:cs="Times New Roman"/>
          <w:b/>
          <w:sz w:val="24"/>
          <w:szCs w:val="24"/>
        </w:rPr>
        <w:t xml:space="preserve"> hétvégére vonatkozó önkormányzati intézkedésekről 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03E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>
        <w:rPr>
          <w:rFonts w:ascii="Times New Roman" w:hAnsi="Times New Roman" w:cs="Times New Roman"/>
          <w:b/>
          <w:sz w:val="24"/>
          <w:szCs w:val="24"/>
        </w:rPr>
        <w:t xml:space="preserve"> dr. Szabó Tímea jegyző; dr. Takács Katalin aljegyző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b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>Jogszabállyal nem ellentétes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</w:r>
      <w:r w:rsidRPr="004C603E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9B5AE0" w:rsidRPr="004C603E" w:rsidRDefault="009B5AE0" w:rsidP="009B5AE0">
      <w:pPr>
        <w:pBdr>
          <w:top w:val="single" w:sz="4" w:space="0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B3B3B3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Szabó Tímea jegyző</w:t>
      </w:r>
    </w:p>
    <w:p w:rsidR="001C2F0B" w:rsidRDefault="001C2F0B" w:rsidP="009B5AE0">
      <w:pPr>
        <w:rPr>
          <w:rFonts w:ascii="Times New Roman" w:hAnsi="Times New Roman" w:cs="Times New Roman"/>
          <w:b/>
          <w:sz w:val="24"/>
          <w:szCs w:val="24"/>
        </w:rPr>
      </w:pPr>
    </w:p>
    <w:p w:rsidR="009B5AE0" w:rsidRDefault="009B5AE0" w:rsidP="009B5A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Polgármester Úr!</w:t>
      </w:r>
    </w:p>
    <w:p w:rsidR="00F23EFC" w:rsidRPr="004A5E0D" w:rsidRDefault="00F23EFC" w:rsidP="00F2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veszélyhelyzet kihirdetéséről szóló 40/2020. (III. 11.) Korm. rendelet 1.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4A5E0D">
        <w:rPr>
          <w:rFonts w:ascii="Times New Roman" w:hAnsi="Times New Roman" w:cs="Times New Roman"/>
          <w:sz w:val="24"/>
          <w:szCs w:val="24"/>
        </w:rPr>
        <w:t xml:space="preserve"> Kormány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>
        <w:rPr>
          <w:rFonts w:ascii="Times New Roman" w:hAnsi="Times New Roman" w:cs="Times New Roman"/>
          <w:sz w:val="24"/>
          <w:szCs w:val="24"/>
        </w:rPr>
        <w:t>ett</w:t>
      </w:r>
      <w:r w:rsidRPr="004A5E0D">
        <w:rPr>
          <w:rFonts w:ascii="Times New Roman" w:hAnsi="Times New Roman" w:cs="Times New Roman"/>
          <w:sz w:val="24"/>
          <w:szCs w:val="24"/>
        </w:rPr>
        <w:t xml:space="preserve"> ki.</w:t>
      </w:r>
    </w:p>
    <w:p w:rsidR="00F23EFC" w:rsidRPr="004A5E0D" w:rsidRDefault="00F23EFC" w:rsidP="00F2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EFC" w:rsidRPr="004A5E0D" w:rsidRDefault="00F23EFC" w:rsidP="00F23E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kijárási korlátozásról </w:t>
      </w:r>
      <w:r w:rsidR="004C65AE">
        <w:rPr>
          <w:rFonts w:ascii="Times New Roman" w:hAnsi="Times New Roman" w:cs="Times New Roman"/>
          <w:sz w:val="24"/>
          <w:szCs w:val="24"/>
        </w:rPr>
        <w:t xml:space="preserve">szóló </w:t>
      </w:r>
      <w:r w:rsidRPr="004A5E0D">
        <w:rPr>
          <w:rFonts w:ascii="Times New Roman" w:hAnsi="Times New Roman" w:cs="Times New Roman"/>
          <w:sz w:val="24"/>
          <w:szCs w:val="24"/>
        </w:rPr>
        <w:t>71/2020. (III. 27.) Korm. rendelet</w:t>
      </w:r>
      <w:r w:rsidR="00A55790">
        <w:rPr>
          <w:rFonts w:ascii="Times New Roman" w:hAnsi="Times New Roman" w:cs="Times New Roman"/>
          <w:sz w:val="24"/>
          <w:szCs w:val="24"/>
        </w:rPr>
        <w:t xml:space="preserve"> az alábbiakat tartalmazza</w:t>
      </w:r>
      <w:r w:rsidR="004C65AE">
        <w:rPr>
          <w:rFonts w:ascii="Times New Roman" w:hAnsi="Times New Roman" w:cs="Times New Roman"/>
          <w:sz w:val="24"/>
          <w:szCs w:val="24"/>
        </w:rPr>
        <w:t>:</w:t>
      </w:r>
    </w:p>
    <w:p w:rsidR="00F23EFC" w:rsidRPr="004C65AE" w:rsidRDefault="00F23EFC" w:rsidP="004C65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 xml:space="preserve">Mindenki köteles más emberekkel a szociális érintkezést - a közös háztartásban élők kivételével - a lehető legkisebb mértékűre korlátozni, és a másik embertől lehetőség szerint legalább 1,5 méter távolságot tartani.  </w:t>
      </w:r>
      <w:r w:rsidR="004C65AE" w:rsidRPr="004C65AE">
        <w:rPr>
          <w:rFonts w:ascii="Times New Roman" w:hAnsi="Times New Roman" w:cs="Times New Roman"/>
          <w:sz w:val="24"/>
          <w:szCs w:val="24"/>
        </w:rPr>
        <w:t xml:space="preserve">Ezen rendelkezést a </w:t>
      </w:r>
      <w:r w:rsidRPr="004C65AE">
        <w:rPr>
          <w:rFonts w:ascii="Times New Roman" w:hAnsi="Times New Roman" w:cs="Times New Roman"/>
          <w:sz w:val="24"/>
          <w:szCs w:val="24"/>
        </w:rPr>
        <w:t>tömegközlekedés során is alkalmazni kell.</w:t>
      </w:r>
    </w:p>
    <w:p w:rsidR="00F23EFC" w:rsidRPr="004C65AE" w:rsidRDefault="00F23EFC" w:rsidP="004C65AE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Vendéglátó üzletben - az ott foglalkoztatottak kivételével - tartózkodni tilos. Kivételt képez az elvitelre alkalmas ételek kiadása és szállítása.</w:t>
      </w:r>
    </w:p>
    <w:p w:rsidR="004C65AE" w:rsidRDefault="004C65AE" w:rsidP="00F23E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</w:t>
      </w:r>
      <w:r w:rsidR="00F23EFC" w:rsidRPr="004C65AE">
        <w:rPr>
          <w:rFonts w:ascii="Times New Roman" w:hAnsi="Times New Roman" w:cs="Times New Roman"/>
          <w:sz w:val="24"/>
          <w:szCs w:val="24"/>
        </w:rPr>
        <w:t xml:space="preserve"> lakóhely, a tartózkodási hely, illetve a magánlakás elhagyására a</w:t>
      </w:r>
      <w:r w:rsidRPr="004C65AE">
        <w:rPr>
          <w:rFonts w:ascii="Times New Roman" w:hAnsi="Times New Roman" w:cs="Times New Roman"/>
          <w:sz w:val="24"/>
          <w:szCs w:val="24"/>
        </w:rPr>
        <w:t xml:space="preserve"> kijárási korlátozásról szóló 71/2020. (III.27.) Korm.</w:t>
      </w:r>
      <w:r w:rsidR="00F23EFC" w:rsidRPr="004C65AE">
        <w:rPr>
          <w:rFonts w:ascii="Times New Roman" w:hAnsi="Times New Roman" w:cs="Times New Roman"/>
          <w:sz w:val="24"/>
          <w:szCs w:val="24"/>
        </w:rPr>
        <w:t xml:space="preserve"> rendeletben meghatározott alapos indokkal kerülhet sor.</w:t>
      </w:r>
      <w:r>
        <w:rPr>
          <w:rFonts w:ascii="Times New Roman" w:hAnsi="Times New Roman" w:cs="Times New Roman"/>
          <w:sz w:val="24"/>
          <w:szCs w:val="24"/>
        </w:rPr>
        <w:t xml:space="preserve"> Alapos indok: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munkavégzés, a hivatásbeli kötelezettség, a gazdasági, mezőgazdasági és erdészeti tevékenység, valamint az ezek elvégzéséhez nélkülözhetetlen anyagokat, valamint eszközöket árusító üzletben (különösen a műszaki cikket, az építőanyagot és eszközöket árusító üzletben)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napközbeni kiscsoportos felügyelet okán a kiskorú gyermek kísérése,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az egészségügyi ellátás és szolgáltatás igénybevétele, beleértve a gyógyító tevékenységen túl a testi és a lelki egészség megőrzése céljából nyújtott egészségügyi szolgáltatásokat (különösen pszichoterápiás ellátás, fizioterápiás kezelés, gyógytorna),</w:t>
      </w:r>
    </w:p>
    <w:p w:rsidR="004C65AE" w:rsidRPr="004C65AE" w:rsidRDefault="00F23EFC" w:rsidP="004C65AE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az egyéni szabadidős sporttevékenység, szabadidős célú gyalogos közlekedés</w:t>
      </w:r>
      <w:r w:rsidR="004C65AE">
        <w:rPr>
          <w:rFonts w:ascii="Times New Roman" w:hAnsi="Times New Roman" w:cs="Times New Roman"/>
          <w:sz w:val="24"/>
          <w:szCs w:val="24"/>
        </w:rPr>
        <w:t>, mely</w:t>
      </w:r>
      <w:r w:rsidRPr="004C65AE">
        <w:rPr>
          <w:rFonts w:ascii="Times New Roman" w:hAnsi="Times New Roman" w:cs="Times New Roman"/>
          <w:sz w:val="24"/>
          <w:szCs w:val="24"/>
        </w:rPr>
        <w:t xml:space="preserve"> </w:t>
      </w:r>
      <w:r w:rsidR="004C65AE" w:rsidRPr="004C65AE">
        <w:rPr>
          <w:rFonts w:ascii="Times New Roman" w:hAnsi="Times New Roman" w:cs="Times New Roman"/>
          <w:sz w:val="24"/>
          <w:szCs w:val="24"/>
        </w:rPr>
        <w:t>külterületen, valamint a települések belterületén - lehetőség szerint a zöldterületeken - egyedül vagy ugyanazon háztartásban élőkkel közösen folytatható azzal, hogy másoktól legalább 1,5 méter távolságot kell tartani.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házasságkötés és a temetés szűk családi körben,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napi fogyasztási cikket értékesítő élelmiszerüzletben (a továbbiakban: élelmiszerüzlet)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napi fogyasztási cikket értékesítő egyéb (illatszert, a drogériai terméket, a háztartási tisztítószert, a vegyi árut és a higiéniai papírterméket árusító) üzletben (a továbbiakban együtt: drogéria)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lastRenderedPageBreak/>
        <w:t>az állateledelt, takarmányt forgalmazó üzletben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mezőgazdasági üzletben történő vásárlás, ideértve műtrágyát értékesítő üzletet és vágóhidat,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piacon, a helyi termelői piacon (a továbbiakban együtt: piac)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gyógyszert, a gyógyászati segédeszközt forgalmazó üzletben (a továbbiakban együtt: gyógyszertár)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az üzemanyag-töltőállomás felkeresése,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dohányboltban történő vásárlás,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fodrász, a manikűrös szolgáltatások igénybevétele,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szállítási, tisztítási és higiéniás szolgáltatások igénybevétele,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gépjármű- és kerékpárszerviz, a mezőgazdasági és erdészeti gépek és berendezések javításával kapcsolatos szolgáltatások igénybevétele,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hulladékgazdálkodással összefüggő szolgáltatások igénybevétele,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legszükségesebb esetben a személyes megjelenést igénylő ügyintézés, így hatósági, banki, pénzügyi, biztosítási és postai szolgáltatások igénybevétele,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az állatok ellátása, háziállat közterületi sétáltatása, az állatorvosi rendelő és az állatkórház látogatása,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szülői jogok és kötelezettségek,</w:t>
      </w:r>
    </w:p>
    <w:p w:rsidR="004C65AE" w:rsidRDefault="00F23EFC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>a hitéleti tevékenység</w:t>
      </w:r>
      <w:r w:rsidR="004C65AE">
        <w:rPr>
          <w:rFonts w:ascii="Times New Roman" w:hAnsi="Times New Roman" w:cs="Times New Roman"/>
          <w:sz w:val="24"/>
          <w:szCs w:val="24"/>
        </w:rPr>
        <w:t>,</w:t>
      </w:r>
    </w:p>
    <w:p w:rsidR="00CA49D2" w:rsidRDefault="004C65AE" w:rsidP="00F23EFC">
      <w:pPr>
        <w:pStyle w:val="Listaszerbekezds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5AE">
        <w:rPr>
          <w:rFonts w:ascii="Times New Roman" w:hAnsi="Times New Roman" w:cs="Times New Roman"/>
          <w:sz w:val="24"/>
          <w:szCs w:val="24"/>
        </w:rPr>
        <w:t xml:space="preserve">a szociális érintkezésre vonatkozó szabályok betartásával </w:t>
      </w:r>
      <w:r w:rsidR="00F23EFC" w:rsidRPr="004C65AE">
        <w:rPr>
          <w:rFonts w:ascii="Times New Roman" w:hAnsi="Times New Roman" w:cs="Times New Roman"/>
          <w:sz w:val="24"/>
          <w:szCs w:val="24"/>
        </w:rPr>
        <w:t>a magáról gondoskodni nem tudó, vagy segítéségre szoruló személy (például kiskorú személy, idős személy és beteg személy) részére történő segítségnyújtás.</w:t>
      </w:r>
    </w:p>
    <w:p w:rsidR="00F23EFC" w:rsidRDefault="00F23EFC" w:rsidP="00F23E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D2">
        <w:rPr>
          <w:rFonts w:ascii="Times New Roman" w:hAnsi="Times New Roman" w:cs="Times New Roman"/>
          <w:sz w:val="24"/>
          <w:szCs w:val="24"/>
        </w:rPr>
        <w:t>Saját és családja érdekében a 65. életévét betöltött személy az élelmiszerüzletet, drogériát, piacot vagy gyógyszertárat 9.00 óra és 12.00 óra közötti időben látogathatja.</w:t>
      </w:r>
      <w:r w:rsidR="00CA49D2">
        <w:rPr>
          <w:rFonts w:ascii="Times New Roman" w:hAnsi="Times New Roman" w:cs="Times New Roman"/>
          <w:sz w:val="24"/>
          <w:szCs w:val="24"/>
        </w:rPr>
        <w:t xml:space="preserve"> </w:t>
      </w:r>
      <w:r w:rsidRPr="00CA49D2">
        <w:rPr>
          <w:rFonts w:ascii="Times New Roman" w:hAnsi="Times New Roman" w:cs="Times New Roman"/>
          <w:sz w:val="24"/>
          <w:szCs w:val="24"/>
        </w:rPr>
        <w:t xml:space="preserve">Az élelmiszerüzletben, drogériában, piacon vagy gyógyszertárban 9.00 óra és 12.00 óra közötti időben az ott foglalkoztatottak kivételével kizárólag </w:t>
      </w:r>
      <w:r w:rsidR="00CA49D2">
        <w:rPr>
          <w:rFonts w:ascii="Times New Roman" w:hAnsi="Times New Roman" w:cs="Times New Roman"/>
          <w:sz w:val="24"/>
          <w:szCs w:val="24"/>
        </w:rPr>
        <w:t>65. életévét betöltött</w:t>
      </w:r>
      <w:r w:rsidRPr="00CA49D2">
        <w:rPr>
          <w:rFonts w:ascii="Times New Roman" w:hAnsi="Times New Roman" w:cs="Times New Roman"/>
          <w:sz w:val="24"/>
          <w:szCs w:val="24"/>
        </w:rPr>
        <w:t xml:space="preserve"> személy tartózkodhat.</w:t>
      </w:r>
    </w:p>
    <w:p w:rsidR="00CA49D2" w:rsidRDefault="00CA49D2" w:rsidP="00F23E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szociális érintkezésre vonatkozó korlátozás, valamint a vendéglátó üzletekben történő tartózkodásra, </w:t>
      </w:r>
      <w:r w:rsidR="005101F7">
        <w:rPr>
          <w:rFonts w:ascii="Times New Roman" w:hAnsi="Times New Roman" w:cs="Times New Roman"/>
          <w:sz w:val="24"/>
          <w:szCs w:val="24"/>
        </w:rPr>
        <w:t>és</w:t>
      </w:r>
      <w:r>
        <w:rPr>
          <w:rFonts w:ascii="Times New Roman" w:hAnsi="Times New Roman" w:cs="Times New Roman"/>
          <w:sz w:val="24"/>
          <w:szCs w:val="24"/>
        </w:rPr>
        <w:t xml:space="preserve"> a 65. életévüket betöltött személyekre vonatkozó előírás </w:t>
      </w:r>
      <w:r w:rsidR="00F23EFC" w:rsidRPr="00CA49D2">
        <w:rPr>
          <w:rFonts w:ascii="Times New Roman" w:hAnsi="Times New Roman" w:cs="Times New Roman"/>
          <w:sz w:val="24"/>
          <w:szCs w:val="24"/>
        </w:rPr>
        <w:t>érvényesítése a helyiség üzemeltetőjének a felelőssége.</w:t>
      </w:r>
    </w:p>
    <w:p w:rsidR="00CA49D2" w:rsidRDefault="00CA49D2" w:rsidP="00F23E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9D2">
        <w:rPr>
          <w:rFonts w:ascii="Times New Roman" w:hAnsi="Times New Roman" w:cs="Times New Roman"/>
          <w:sz w:val="24"/>
          <w:szCs w:val="24"/>
        </w:rPr>
        <w:t>A kijárási korlátozásról szóló 71/2020. (III.27.) Korm. rendelet</w:t>
      </w:r>
      <w:r w:rsidR="00F23EFC" w:rsidRPr="00CA49D2">
        <w:rPr>
          <w:rFonts w:ascii="Times New Roman" w:hAnsi="Times New Roman" w:cs="Times New Roman"/>
          <w:sz w:val="24"/>
          <w:szCs w:val="24"/>
        </w:rPr>
        <w:t xml:space="preserve"> szerinti korlátozó intézkedések betartását a rendőrség ellenőrzi, a katonai rendészet és a rendvédelmi feladatokat ellátó szervek hivatásos állományának szolgálati jogviszonyáról szóló törvény szerinti bármely szerv bevonásával.</w:t>
      </w:r>
      <w:r w:rsidRPr="00CA49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F23EFC" w:rsidRPr="00CA49D2">
        <w:rPr>
          <w:rFonts w:ascii="Times New Roman" w:hAnsi="Times New Roman" w:cs="Times New Roman"/>
          <w:sz w:val="24"/>
          <w:szCs w:val="24"/>
        </w:rPr>
        <w:t xml:space="preserve"> korlát</w:t>
      </w:r>
      <w:r w:rsidR="001C2F0B">
        <w:rPr>
          <w:rFonts w:ascii="Times New Roman" w:hAnsi="Times New Roman" w:cs="Times New Roman"/>
          <w:sz w:val="24"/>
          <w:szCs w:val="24"/>
        </w:rPr>
        <w:t>o</w:t>
      </w:r>
      <w:r w:rsidR="00F23EFC" w:rsidRPr="00CA49D2">
        <w:rPr>
          <w:rFonts w:ascii="Times New Roman" w:hAnsi="Times New Roman" w:cs="Times New Roman"/>
          <w:sz w:val="24"/>
          <w:szCs w:val="24"/>
        </w:rPr>
        <w:t xml:space="preserve">zó intézkedések be nem tartása esetén a rendőr a Rendőrségről szóló 1994. évi XXXIV. törvény (a továbbiakban: </w:t>
      </w:r>
      <w:proofErr w:type="spellStart"/>
      <w:r w:rsidR="00F23EFC" w:rsidRPr="00CA49D2">
        <w:rPr>
          <w:rFonts w:ascii="Times New Roman" w:hAnsi="Times New Roman" w:cs="Times New Roman"/>
          <w:sz w:val="24"/>
          <w:szCs w:val="24"/>
        </w:rPr>
        <w:t>Rtv</w:t>
      </w:r>
      <w:proofErr w:type="spellEnd"/>
      <w:r w:rsidR="00F23EFC" w:rsidRPr="00CA49D2">
        <w:rPr>
          <w:rFonts w:ascii="Times New Roman" w:hAnsi="Times New Roman" w:cs="Times New Roman"/>
          <w:sz w:val="24"/>
          <w:szCs w:val="24"/>
        </w:rPr>
        <w:t xml:space="preserve">.) szerinti intézkedéseket és kényszerítő eszközöket a szükségesség és arányosság követelménye betartásával az </w:t>
      </w:r>
      <w:proofErr w:type="spellStart"/>
      <w:r w:rsidR="00F23EFC" w:rsidRPr="00CA49D2">
        <w:rPr>
          <w:rFonts w:ascii="Times New Roman" w:hAnsi="Times New Roman" w:cs="Times New Roman"/>
          <w:sz w:val="24"/>
          <w:szCs w:val="24"/>
        </w:rPr>
        <w:t>Rtv.-ben</w:t>
      </w:r>
      <w:proofErr w:type="spellEnd"/>
      <w:r w:rsidR="00F23EFC" w:rsidRPr="00CA49D2">
        <w:rPr>
          <w:rFonts w:ascii="Times New Roman" w:hAnsi="Times New Roman" w:cs="Times New Roman"/>
          <w:sz w:val="24"/>
          <w:szCs w:val="24"/>
        </w:rPr>
        <w:t xml:space="preserve"> meghatározott módon alkalmazhatja.</w:t>
      </w:r>
    </w:p>
    <w:p w:rsidR="00F23EFC" w:rsidRDefault="00CA49D2" w:rsidP="00F23EF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23EFC" w:rsidRPr="00CA49D2">
        <w:rPr>
          <w:rFonts w:ascii="Times New Roman" w:hAnsi="Times New Roman" w:cs="Times New Roman"/>
          <w:sz w:val="24"/>
          <w:szCs w:val="24"/>
        </w:rPr>
        <w:t xml:space="preserve">zabálysértést követ el, aki </w:t>
      </w:r>
      <w:r w:rsidRPr="004C65AE">
        <w:rPr>
          <w:rFonts w:ascii="Times New Roman" w:hAnsi="Times New Roman" w:cs="Times New Roman"/>
          <w:sz w:val="24"/>
          <w:szCs w:val="24"/>
        </w:rPr>
        <w:t>a kijárási korlátozásról szóló 71/2020. (III.27.) Korm. rendeletben</w:t>
      </w:r>
      <w:r w:rsidR="00F23EFC" w:rsidRPr="00CA49D2">
        <w:rPr>
          <w:rFonts w:ascii="Times New Roman" w:hAnsi="Times New Roman" w:cs="Times New Roman"/>
          <w:sz w:val="24"/>
          <w:szCs w:val="24"/>
        </w:rPr>
        <w:t xml:space="preserve"> meghatározott korlátozó intézkedést megszegi.</w:t>
      </w:r>
      <w:r w:rsidR="00A55790">
        <w:rPr>
          <w:rFonts w:ascii="Times New Roman" w:hAnsi="Times New Roman" w:cs="Times New Roman"/>
          <w:sz w:val="24"/>
          <w:szCs w:val="24"/>
        </w:rPr>
        <w:t xml:space="preserve"> </w:t>
      </w:r>
      <w:r w:rsidR="00A55790" w:rsidRPr="00A55790">
        <w:rPr>
          <w:rFonts w:ascii="Times New Roman" w:hAnsi="Times New Roman" w:cs="Times New Roman"/>
          <w:sz w:val="24"/>
          <w:szCs w:val="24"/>
        </w:rPr>
        <w:t>S</w:t>
      </w:r>
      <w:r w:rsidR="00F23EFC" w:rsidRPr="00A55790">
        <w:rPr>
          <w:rFonts w:ascii="Times New Roman" w:hAnsi="Times New Roman" w:cs="Times New Roman"/>
          <w:sz w:val="24"/>
          <w:szCs w:val="24"/>
        </w:rPr>
        <w:t>zabálysértés esetén a pénzbírság legalacsonyabb összege ötezer forint, legmagasabb összege ötszázezer forint.</w:t>
      </w:r>
    </w:p>
    <w:p w:rsidR="00A55790" w:rsidRPr="00A55790" w:rsidRDefault="00A55790" w:rsidP="00A55790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kijárási korlátozásról szóló 71/2020. (III.27.) Korm.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2020. március 28. napján lép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ett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hatályba.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Kormány a 71/2020. (III.27.) Korm. rendelet hatályát visszavonásig, de legfeljebb a 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veszélyhelyzet kihirdetéséről szóló 40/2020. (III. 11.) Korm. rendelet szerinti veszélyhelyzet megszűnéséig meghosszabbít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otta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2F0B" w:rsidRPr="00946F3F" w:rsidRDefault="00946F3F" w:rsidP="00946F3F">
      <w:pPr>
        <w:pStyle w:val="Cmsor1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A</w:t>
      </w:r>
      <w:r w:rsidR="001C2F0B" w:rsidRPr="00946F3F">
        <w:rPr>
          <w:b w:val="0"/>
          <w:bCs w:val="0"/>
          <w:sz w:val="24"/>
          <w:szCs w:val="24"/>
        </w:rPr>
        <w:t xml:space="preserve"> kijárási korlátozással összefüggésben hétvégére meghozható önkormányzati intézkedésekről</w:t>
      </w:r>
      <w:r>
        <w:rPr>
          <w:b w:val="0"/>
          <w:bCs w:val="0"/>
          <w:sz w:val="24"/>
          <w:szCs w:val="24"/>
        </w:rPr>
        <w:t xml:space="preserve"> szóló 148/2020. (IV. 23.) Korm. rendelet (a továbbiakban: Korm. rendelet) 1. §</w:t>
      </w:r>
      <w:proofErr w:type="spellStart"/>
      <w:r>
        <w:rPr>
          <w:b w:val="0"/>
          <w:bCs w:val="0"/>
          <w:sz w:val="24"/>
          <w:szCs w:val="24"/>
        </w:rPr>
        <w:t>-a</w:t>
      </w:r>
      <w:proofErr w:type="spellEnd"/>
      <w:r>
        <w:rPr>
          <w:b w:val="0"/>
          <w:bCs w:val="0"/>
          <w:sz w:val="24"/>
          <w:szCs w:val="24"/>
        </w:rPr>
        <w:t xml:space="preserve"> szerint </w:t>
      </w:r>
      <w:r w:rsidR="001C2F0B" w:rsidRPr="00946F3F">
        <w:rPr>
          <w:b w:val="0"/>
          <w:bCs w:val="0"/>
          <w:sz w:val="24"/>
          <w:szCs w:val="24"/>
        </w:rPr>
        <w:t xml:space="preserve">2020. április 25. (szombat) 00.00 órától 2020. április 26. (vasárnap) 24.00 óráig terjedő időtartamra a települési - a fővárosi önkormányzat által közvetlenül igazgatott terület esetében a fővárosi, </w:t>
      </w:r>
      <w:r w:rsidR="001C2F0B" w:rsidRPr="00946F3F">
        <w:rPr>
          <w:b w:val="0"/>
          <w:bCs w:val="0"/>
          <w:sz w:val="24"/>
          <w:szCs w:val="24"/>
        </w:rPr>
        <w:lastRenderedPageBreak/>
        <w:t>egyéb fővárosi terület esetében a kerületi - önkormányzat rendelettel a település, illetve a fővárosi kerület vonatkozásában a kijárás korlátozására a kijárási korlátozásról szóló 71/2020. (III. 27.) Korm. rendeletben foglaltaktól szigorúbb szabályokat állapíthat meg.</w:t>
      </w:r>
    </w:p>
    <w:p w:rsidR="001C2F0B" w:rsidRPr="00946F3F" w:rsidRDefault="00946F3F" w:rsidP="00946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Korm. rendelet </w:t>
      </w:r>
      <w:r w:rsidR="001C2F0B" w:rsidRPr="00946F3F">
        <w:rPr>
          <w:rFonts w:ascii="Times New Roman" w:hAnsi="Times New Roman" w:cs="Times New Roman"/>
          <w:sz w:val="24"/>
          <w:szCs w:val="24"/>
        </w:rPr>
        <w:t>2.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</w:t>
      </w:r>
      <w:r w:rsidR="001C2F0B" w:rsidRPr="0094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Korm.</w:t>
      </w:r>
      <w:r w:rsidR="001C2F0B" w:rsidRPr="00946F3F">
        <w:rPr>
          <w:rFonts w:ascii="Times New Roman" w:hAnsi="Times New Roman" w:cs="Times New Roman"/>
          <w:sz w:val="24"/>
          <w:szCs w:val="24"/>
        </w:rPr>
        <w:t xml:space="preserve"> rendelet a kihirdetését követő napon lép hatályba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="001C2F0B" w:rsidRPr="00946F3F">
        <w:rPr>
          <w:rFonts w:ascii="Times New Roman" w:hAnsi="Times New Roman" w:cs="Times New Roman"/>
          <w:sz w:val="24"/>
          <w:szCs w:val="24"/>
        </w:rPr>
        <w:t>2020. április 27-én hatályát veszti.</w:t>
      </w:r>
    </w:p>
    <w:p w:rsidR="001C2F0B" w:rsidRPr="00946F3F" w:rsidRDefault="00946F3F" w:rsidP="00946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Korm. rendelet 3.</w:t>
      </w:r>
      <w:r w:rsidR="001C2F0B" w:rsidRPr="00946F3F">
        <w:rPr>
          <w:rFonts w:ascii="Times New Roman" w:hAnsi="Times New Roman" w:cs="Times New Roman"/>
          <w:sz w:val="24"/>
          <w:szCs w:val="24"/>
        </w:rPr>
        <w:t xml:space="preserve">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="001C2F0B" w:rsidRPr="00946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="001C2F0B" w:rsidRPr="00946F3F">
        <w:rPr>
          <w:rFonts w:ascii="Times New Roman" w:hAnsi="Times New Roman" w:cs="Times New Roman"/>
          <w:sz w:val="24"/>
          <w:szCs w:val="24"/>
        </w:rPr>
        <w:t xml:space="preserve">elhatalmazást kap a települési önkormányzat polgármestere, a fővárosi önkormányzat által közvetlenül igazgatott terület esetében a főpolgármester, egyéb fővárosi terület esetében a kerületi </w:t>
      </w:r>
      <w:proofErr w:type="gramStart"/>
      <w:r w:rsidR="001C2F0B" w:rsidRPr="00946F3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="001C2F0B" w:rsidRPr="00946F3F">
        <w:rPr>
          <w:rFonts w:ascii="Times New Roman" w:hAnsi="Times New Roman" w:cs="Times New Roman"/>
          <w:sz w:val="24"/>
          <w:szCs w:val="24"/>
        </w:rPr>
        <w:t xml:space="preserve"> mint a helyi önkormányzat képviselő-testülete, illetve a fővárosi közgyűlés hatáskörének a katasztrófavédelemről és a hozzá kapcsolódó egyes törvények módosításáról szóló 2011. évi CXXVIII. törvény 46. § (4) bekezdése alapján gyakorlója, hogy önkormányzati rendeletben határozza meg a Rendeletben foglaltaktól szigorúbb - az 1. § szerinti időszakra vonatkozó - kijárási szabályokat.</w:t>
      </w:r>
    </w:p>
    <w:p w:rsidR="00A55790" w:rsidRDefault="00A55790" w:rsidP="00A557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9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 § (4) bekezdése szerint veszélyhelyzetben a települési önkormányzat képviselő-testületének, a fővárosi, megyei közgyűlésnek feladat- és hatáskörét a polgármester, illetve a főpolgármester, a megyei közgyűlés elnöke gyakorolja. Ennek keretében nem foglalhat állást önkormányzati intézmény átszervezéséről, megszüntetéséről, ellátási, szolgáltatási körzeteiről, ha a szolgáltatás a települést is érinti. </w:t>
      </w:r>
    </w:p>
    <w:p w:rsidR="009B5AE0" w:rsidRPr="009B5AE0" w:rsidRDefault="009B5AE0" w:rsidP="009B5AE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INDOKOLÁS</w:t>
      </w:r>
    </w:p>
    <w:p w:rsidR="009B5AE0" w:rsidRDefault="009B5AE0" w:rsidP="009B5AE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90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A katasztrófavédelemről és a hozzá kapcsolódó egyes törvények módosításáról szóló 2011. évi CXXVIII. törvény </w:t>
      </w:r>
      <w:r w:rsidRPr="00A55790">
        <w:rPr>
          <w:rFonts w:ascii="Times New Roman" w:eastAsia="Times New Roman" w:hAnsi="Times New Roman" w:cs="Times New Roman"/>
          <w:sz w:val="24"/>
          <w:szCs w:val="24"/>
          <w:lang w:eastAsia="hu-HU"/>
        </w:rPr>
        <w:t>46. § (4) bekezdés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ére figyelemmel Révfülöp Nagyközség Önkormányzata Képviselő-testületének hatáskörében eljárva Révfülöp Nagyközség Polgármestere jelezte azon szándékát, hogy élve a Korm. rendelet 3.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felhatalmazással 2020. április </w:t>
      </w:r>
      <w:r w:rsidR="00946F3F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(szombat) 00.00 órától 2020. április </w:t>
      </w:r>
      <w:r w:rsidR="00946F3F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(vasárnap) 24.00 óráig terjedő időtartamra Révfülöp nagyközségben a kijárási korlátozásról szóló 71/2020. (III. 27.) Korm. rendeletben foglaltaktól szigorúbb szabályokat kíván megállapítani a kijárási korlátozásra, az alábbiak szerint:</w:t>
      </w:r>
    </w:p>
    <w:p w:rsidR="00946F3F" w:rsidRPr="00946F3F" w:rsidRDefault="00946F3F" w:rsidP="00C654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3F">
        <w:rPr>
          <w:rFonts w:ascii="Times New Roman" w:hAnsi="Times New Roman" w:cs="Times New Roman"/>
          <w:sz w:val="24"/>
          <w:szCs w:val="24"/>
        </w:rPr>
        <w:t xml:space="preserve">2020. április 25. (szombat) 00.00 órától 2020. április 26. (vasárnap) 24.00 óráig </w:t>
      </w:r>
    </w:p>
    <w:p w:rsidR="00C654B8" w:rsidRDefault="00946F3F" w:rsidP="00C654B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3F">
        <w:rPr>
          <w:rFonts w:ascii="Times New Roman" w:hAnsi="Times New Roman" w:cs="Times New Roman"/>
          <w:sz w:val="24"/>
          <w:szCs w:val="24"/>
        </w:rPr>
        <w:t xml:space="preserve">a Révfülöp településen levő közterületeken, zöldterületeken, strandokon és partszakaszon  </w:t>
      </w:r>
    </w:p>
    <w:p w:rsidR="00946F3F" w:rsidRPr="00946F3F" w:rsidRDefault="00946F3F" w:rsidP="00C654B8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3F">
        <w:rPr>
          <w:rFonts w:ascii="Times New Roman" w:hAnsi="Times New Roman" w:cs="Times New Roman"/>
          <w:sz w:val="24"/>
          <w:szCs w:val="24"/>
        </w:rPr>
        <w:t xml:space="preserve">kizárólag Révfülöpön lakó- vagy 2020. április 23-áig bejelentett tartózkodási hellyel rendelkező személy tartózkodhat a kijárási korlátozásra vonatkozó szabályok betartásával; </w:t>
      </w:r>
    </w:p>
    <w:p w:rsidR="00946F3F" w:rsidRPr="00946F3F" w:rsidRDefault="00946F3F" w:rsidP="00C654B8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3F">
        <w:rPr>
          <w:rFonts w:ascii="Times New Roman" w:hAnsi="Times New Roman" w:cs="Times New Roman"/>
          <w:sz w:val="24"/>
          <w:szCs w:val="24"/>
        </w:rPr>
        <w:t xml:space="preserve">kötelező a szájmaszk viselése; </w:t>
      </w:r>
    </w:p>
    <w:p w:rsidR="00946F3F" w:rsidRPr="00946F3F" w:rsidRDefault="00946F3F" w:rsidP="00C654B8">
      <w:pPr>
        <w:pStyle w:val="Listaszerbekezds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3F">
        <w:rPr>
          <w:rFonts w:ascii="Times New Roman" w:hAnsi="Times New Roman" w:cs="Times New Roman"/>
          <w:sz w:val="24"/>
          <w:szCs w:val="24"/>
        </w:rPr>
        <w:t>tilos bármilyen étel vagy ital fogyasztása;</w:t>
      </w:r>
    </w:p>
    <w:p w:rsidR="00946F3F" w:rsidRPr="00946F3F" w:rsidRDefault="00946F3F" w:rsidP="00C654B8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3F">
        <w:rPr>
          <w:rFonts w:ascii="Times New Roman" w:hAnsi="Times New Roman" w:cs="Times New Roman"/>
          <w:sz w:val="24"/>
          <w:szCs w:val="24"/>
        </w:rPr>
        <w:t xml:space="preserve">a településen az átmenő forgalom a 71. számú főúton, a Káli úton, a Rétsarki úton és a kerékpárúton engedélyezett, ami megállásra </w:t>
      </w:r>
      <w:r w:rsidR="00C654B8">
        <w:rPr>
          <w:rFonts w:ascii="Times New Roman" w:hAnsi="Times New Roman" w:cs="Times New Roman"/>
          <w:sz w:val="24"/>
          <w:szCs w:val="24"/>
        </w:rPr>
        <w:t xml:space="preserve">a Révfülöpön lakó- vagy 2020. április 23-áig bejelentett tartózkodási hellyel rendelkező személyek </w:t>
      </w:r>
      <w:r w:rsidRPr="00946F3F">
        <w:rPr>
          <w:rFonts w:ascii="Times New Roman" w:hAnsi="Times New Roman" w:cs="Times New Roman"/>
          <w:sz w:val="24"/>
          <w:szCs w:val="24"/>
        </w:rPr>
        <w:t xml:space="preserve">kivételével nem jogosít; </w:t>
      </w:r>
    </w:p>
    <w:p w:rsidR="00946F3F" w:rsidRPr="00C654B8" w:rsidRDefault="00946F3F" w:rsidP="002D5E11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hAnsi="Times New Roman" w:cs="Times New Roman"/>
          <w:sz w:val="24"/>
          <w:szCs w:val="24"/>
        </w:rPr>
        <w:t xml:space="preserve">a Halász utca vasúti átjáró és kikötő közötti szakaszára gépjárművel behajtani kizárólag az ott lakó- vagy tartózkodási hellyel vagy ingatlantulajdonnal rendelkezők, valamint az ott munkát végzők jogosultak. </w:t>
      </w:r>
    </w:p>
    <w:p w:rsidR="009B5AE0" w:rsidRDefault="009B5AE0" w:rsidP="009B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B5AE0" w:rsidRDefault="009B5AE0" w:rsidP="009B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 1.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tartalmazza a 2020. április </w:t>
      </w:r>
      <w:r w:rsid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(szombat) 00.00 órától 2020. április </w:t>
      </w:r>
      <w:r w:rsid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(vasárnap) 24.00 óráig Révfülöp nagyközségben bevezetésre kerülő korlátozások</w:t>
      </w:r>
      <w:r w:rsidR="005101F7">
        <w:rPr>
          <w:rFonts w:ascii="Times New Roman" w:eastAsia="Times New Roman" w:hAnsi="Times New Roman" w:cs="Times New Roman"/>
          <w:sz w:val="24"/>
          <w:szCs w:val="24"/>
          <w:lang w:eastAsia="hu-HU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B5AE0" w:rsidRPr="00F01CBE" w:rsidRDefault="009B5AE0" w:rsidP="009B5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tervezet 2. §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rendelkezik a rendelet időbeli hatályáról.</w:t>
      </w:r>
    </w:p>
    <w:p w:rsidR="009B5AE0" w:rsidRPr="00A55790" w:rsidRDefault="009B5AE0" w:rsidP="00A5579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lastRenderedPageBreak/>
        <w:t>Előzetes hatásvizsgálat</w:t>
      </w: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  <w:proofErr w:type="gramStart"/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D138B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 xml:space="preserve"> jogalkotásról szóló 2010. évi CXXX. törvény 17.§ (1) bekezdése alapján</w:t>
      </w: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138BE" w:rsidRPr="00D138BE" w:rsidRDefault="00D138BE" w:rsidP="00D138B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A jogalkotásról szóló 2010. évi CXXX. törvény 17. §</w:t>
      </w:r>
      <w:proofErr w:type="spellStart"/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>-a</w:t>
      </w:r>
      <w:proofErr w:type="spellEnd"/>
      <w:r w:rsidRPr="00D138BE">
        <w:rPr>
          <w:rFonts w:ascii="Times New Roman" w:eastAsia="Times New Roman" w:hAnsi="Times New Roman" w:cs="Times New Roman"/>
          <w:kern w:val="36"/>
          <w:sz w:val="24"/>
          <w:szCs w:val="24"/>
          <w:lang w:eastAsia="hu-HU"/>
        </w:rPr>
        <w:t xml:space="preserve"> szerint a jogszabály előkészítője - a jogszabály feltételezett hatásaihoz igazodó részletességű - előzetes hatásvizsgálat elvégzésével felméri a szabályozás várható következményeit. Az előzetes hatásvizsgálat eredményéről önkormányzati rendelet esetén a helyi önkormányzat képviselő-testületét tájékoztatni kell. </w:t>
      </w:r>
    </w:p>
    <w:p w:rsidR="00D138BE" w:rsidRPr="00D138BE" w:rsidRDefault="00D138BE" w:rsidP="00D13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hatásvizsgálat során vizsgálni kell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</w:t>
      </w:r>
      <w:proofErr w:type="gram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proofErr w:type="spellStart"/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tervezett jogszabály valamennyi jelentősnek ítélt hatását, különösen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aa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társadalmi, gazdasági, költségvetési hatásait,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ab</w:t>
      </w:r>
      <w:proofErr w:type="gram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környezeti és egészségi következményeit,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ac</w:t>
      </w:r>
      <w:proofErr w:type="spellEnd"/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adminisztratív terheket befolyásoló hatásait, valamint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megalkotásának szükségességét, a jogalkotás elmaradásának várható következményeit, és</w:t>
      </w:r>
    </w:p>
    <w:p w:rsidR="00D138BE" w:rsidRPr="00D138BE" w:rsidRDefault="00D138BE" w:rsidP="00D138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c)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a jogszabály alkalmazásához szükséges személyi, szervezeti, tárgyi és pénzügyi feltételeket.</w:t>
      </w:r>
    </w:p>
    <w:p w:rsidR="00D138BE" w:rsidRPr="00D138BE" w:rsidRDefault="00D138BE" w:rsidP="00D138BE">
      <w:pPr>
        <w:spacing w:after="0" w:line="240" w:lineRule="auto"/>
        <w:ind w:firstLine="24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</w:pPr>
    </w:p>
    <w:p w:rsidR="00D138BE" w:rsidRDefault="00D138BE" w:rsidP="00D138BE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rendelet-tervezet címe: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Révfülöp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Nagyk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özség Önkormányzata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Polgármesterének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…</w:t>
      </w:r>
      <w:proofErr w:type="gramEnd"/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/2020.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(...) önkormányzati rendelete 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kijárási korlátozással összefüggő, a </w:t>
      </w:r>
      <w:r w:rsid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április 25.26-i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hétvégére vonatkozó önkormányzati intézkedésekről</w:t>
      </w:r>
    </w:p>
    <w:p w:rsidR="00D138BE" w:rsidRPr="00D138BE" w:rsidRDefault="00D138BE" w:rsidP="00D138BE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Társadalmi-gazdasági hatása: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7A6E39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koronavírus terjedésének megelőzése érdekében a szociális érintkezések lehetőségének minimalizálása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138BE" w:rsidRPr="00D138BE" w:rsidRDefault="00D138BE" w:rsidP="00D138BE">
      <w:pPr>
        <w:spacing w:after="0" w:line="240" w:lineRule="auto"/>
        <w:ind w:left="2832" w:hanging="2832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Költségvetési hatása: 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Nincs.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138BE" w:rsidRPr="00D138BE" w:rsidRDefault="00D138BE" w:rsidP="00D138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Környezeti, egészségi következményei: 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lakosság egészségének </w:t>
      </w:r>
      <w:r w:rsidR="00805F3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magasabb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fokú védelme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. </w:t>
      </w:r>
    </w:p>
    <w:p w:rsidR="00D138BE" w:rsidRPr="00D138BE" w:rsidRDefault="00D138BE" w:rsidP="00D138BE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Adminisztratív terheket befolyásoló hatása: N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>incs.</w:t>
      </w:r>
    </w:p>
    <w:p w:rsidR="00D138BE" w:rsidRPr="00D138BE" w:rsidRDefault="00D138BE" w:rsidP="00D138BE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Egyéb hatása: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  <w:t>Nincs.</w:t>
      </w:r>
    </w:p>
    <w:p w:rsidR="00D138BE" w:rsidRPr="00D138BE" w:rsidRDefault="00D138BE" w:rsidP="00D138BE">
      <w:pPr>
        <w:spacing w:after="0" w:line="240" w:lineRule="auto"/>
        <w:ind w:left="2880" w:hanging="2880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A rendelet megalkotásának szükségessége:</w:t>
      </w:r>
      <w:r w:rsidRPr="00D138B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7A6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lakosság egészségének </w:t>
      </w:r>
      <w:r w:rsidR="00805F3E">
        <w:rPr>
          <w:rFonts w:ascii="Times New Roman" w:eastAsia="Times New Roman" w:hAnsi="Times New Roman" w:cs="Times New Roman"/>
          <w:sz w:val="24"/>
          <w:szCs w:val="24"/>
          <w:lang w:eastAsia="hu-HU"/>
        </w:rPr>
        <w:t>magasabb</w:t>
      </w:r>
      <w:r w:rsidR="007A6E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fokú védelme.</w:t>
      </w:r>
    </w:p>
    <w:p w:rsidR="00D138BE" w:rsidRPr="00D138BE" w:rsidRDefault="00D138BE" w:rsidP="005101F7">
      <w:pPr>
        <w:spacing w:after="0" w:line="240" w:lineRule="auto"/>
        <w:ind w:left="2880" w:hanging="28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rendelet megalkotása elmaradása esetén várható következmények: </w:t>
      </w:r>
      <w:r w:rsidR="005101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Nagyobb esély a koronavírus 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fertőzés esetleges megjelenés</w:t>
      </w:r>
      <w:r w:rsidR="005101F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ére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a településen.</w:t>
      </w:r>
    </w:p>
    <w:p w:rsidR="00D138BE" w:rsidRPr="00D138BE" w:rsidRDefault="00D138BE" w:rsidP="00D138BE">
      <w:pPr>
        <w:spacing w:after="0" w:line="240" w:lineRule="auto"/>
        <w:ind w:left="5664" w:hanging="5664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A rendelet alkalmazásához szükséges feltételek: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ab/>
        <w:t>- személyi: Nincs.</w:t>
      </w:r>
    </w:p>
    <w:p w:rsidR="00D138BE" w:rsidRPr="00D138BE" w:rsidRDefault="00D138BE" w:rsidP="00D138BE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- szervezeti: Nincs.</w:t>
      </w:r>
    </w:p>
    <w:p w:rsidR="00D138BE" w:rsidRPr="00D138BE" w:rsidRDefault="00D138BE" w:rsidP="00D138BE">
      <w:pPr>
        <w:spacing w:after="0" w:line="240" w:lineRule="auto"/>
        <w:ind w:left="4956" w:firstLine="708"/>
        <w:contextualSpacing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- tárgyi: Nincs.</w:t>
      </w:r>
    </w:p>
    <w:p w:rsidR="00D138BE" w:rsidRPr="00D138BE" w:rsidRDefault="00D138BE" w:rsidP="00D138BE">
      <w:pPr>
        <w:spacing w:after="0" w:line="240" w:lineRule="auto"/>
        <w:ind w:left="566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</w:pP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-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 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 xml:space="preserve">pénzügyi: </w:t>
      </w:r>
      <w:r w:rsidR="007A6E3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Nincs</w:t>
      </w:r>
      <w:r w:rsidRPr="00D138B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hu-HU"/>
        </w:rPr>
        <w:t>.</w:t>
      </w:r>
    </w:p>
    <w:p w:rsidR="00D138BE" w:rsidRPr="00D138BE" w:rsidRDefault="00D138BE" w:rsidP="00D138B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8BE" w:rsidRPr="00D138BE" w:rsidRDefault="00D138BE" w:rsidP="00D138BE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138BE" w:rsidRDefault="00D138BE" w:rsidP="00D13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Révfülöp Nagyközség Önkormányzata Polgármesterének </w:t>
      </w:r>
    </w:p>
    <w:p w:rsidR="00C654B8" w:rsidRPr="00C654B8" w:rsidRDefault="00C654B8" w:rsidP="00C654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proofErr w:type="gramEnd"/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…</w:t>
      </w:r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) önkormányzati rendelete </w:t>
      </w:r>
    </w:p>
    <w:p w:rsidR="00C654B8" w:rsidRPr="00C654B8" w:rsidRDefault="00C654B8" w:rsidP="00C6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kijárási korlátozással összefüggő, a 2020. április 25-26-i hétvégére vonatkozó önkormányzati intézkedésekről </w:t>
      </w:r>
    </w:p>
    <w:p w:rsidR="00C654B8" w:rsidRPr="00C654B8" w:rsidRDefault="00C654B8" w:rsidP="00C6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>Révfülöp Nagyközség Önkormányzata Polgármestere a kijárási korlátozással összefüggésben hétvégére meghozható önkormányzati intézkedésekről szóló 148/2020. (IV. 23.) Korm. rendelet 3. §</w:t>
      </w:r>
      <w:proofErr w:type="spellStart"/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>-ában</w:t>
      </w:r>
      <w:proofErr w:type="spellEnd"/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kapott felhatalmazás alapján a katasztrófavédelemről és a hozzá kapcsolódó egyes törvények módosításáról szóló 2011. évi CXXVIII. törvény 46. § (4) bekezdésében meghatározott feladatkörében eljárva a veszélyhelyzet kihirdetéséről szóló 40/2020. (III. 11.) Korm. rendeletben kihirdetett veszélyhelyzetben a következőket rendeli el: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1. §</w:t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2020. április 25. (szombat) 00.00 órától 2020. április 26. (vasárnap) 24.00 óráig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 Révfülöp településen levő közterületeken, zöldterületeken, strandokon és </w:t>
      </w:r>
      <w:proofErr w:type="gramStart"/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>partszakaszon  a</w:t>
      </w:r>
      <w:proofErr w:type="gramEnd"/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kizárólag Révfülöpön lakó- vagy 2020. április 23-áig bejelentett tartózkodási hellyel rendelkező személy tartózkodhat a kijárási korlátozásra vonatkozó szabályok betartásával;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kötelező a szájmaszk viselése;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>c) tilos bármilyen étel vagy ital fogyasztása;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településen az átmenő forgalom a 71. számú főúton, a Káli úton, a Rétsarki úton és a kerékpárúton engedélyezett, ami megállásra az (1) bekezdés a) pontjában meghatározott személyi kör kivételével nem jogosít;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 Halász utca vasúti átjáró és kikötő közötti szakaszára gépjárművel behajtani kizárólag az ott lakó- vagy tartózkodási hellyel vagy ingatlantulajdonnal rendelkezők, valamint az ott munkát végzők jogosultak.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§</w:t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Ez a rendelet a kihirdetését követő napon lép hatályba, és 2020. április 27-én hatályát veszti.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Kondor </w:t>
      </w:r>
      <w:proofErr w:type="gramStart"/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Géza  </w:t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</w:t>
      </w:r>
      <w:proofErr w:type="gramEnd"/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smartTag w:uri="urn:schemas-microsoft-com:office:smarttags" w:element="PersonName">
        <w:r w:rsidRPr="00C654B8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Szabó Tímea</w:t>
        </w:r>
      </w:smartTag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polgármester</w:t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jegyző</w:t>
      </w:r>
    </w:p>
    <w:p w:rsidR="00C654B8" w:rsidRPr="00C654B8" w:rsidRDefault="00C654B8" w:rsidP="00C65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kihirdetés napja: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</w:t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dr. Szabó Tímea</w:t>
      </w:r>
    </w:p>
    <w:p w:rsidR="00C654B8" w:rsidRPr="00C654B8" w:rsidRDefault="00C654B8" w:rsidP="00C6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          jegyző </w:t>
      </w:r>
      <w:r w:rsidRPr="00C654B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C654B8" w:rsidRPr="00C654B8" w:rsidRDefault="00C654B8" w:rsidP="00C6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654B8" w:rsidRPr="00C654B8" w:rsidRDefault="00C654B8" w:rsidP="00C65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Pr="007A6E39" w:rsidRDefault="007A6E39" w:rsidP="007A6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Pr="007A6E39" w:rsidRDefault="007A6E39" w:rsidP="007A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Pr="007A6E39" w:rsidRDefault="007A6E39" w:rsidP="007A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Pr="007A6E39" w:rsidRDefault="007A6E39" w:rsidP="007A6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Default="007A6E39" w:rsidP="00D13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Default="007A6E39" w:rsidP="00D13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6E39" w:rsidRDefault="007A6E39" w:rsidP="00D138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7A6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362"/>
    <w:multiLevelType w:val="hybridMultilevel"/>
    <w:tmpl w:val="BB02C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D047C"/>
    <w:multiLevelType w:val="hybridMultilevel"/>
    <w:tmpl w:val="652E2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0D"/>
    <w:rsid w:val="0013068E"/>
    <w:rsid w:val="001C2F0B"/>
    <w:rsid w:val="004A5E0D"/>
    <w:rsid w:val="004C65AE"/>
    <w:rsid w:val="005101F7"/>
    <w:rsid w:val="006F4374"/>
    <w:rsid w:val="00743F8D"/>
    <w:rsid w:val="007A6E39"/>
    <w:rsid w:val="00805F3E"/>
    <w:rsid w:val="00946F3F"/>
    <w:rsid w:val="009B5AE0"/>
    <w:rsid w:val="00A112EA"/>
    <w:rsid w:val="00A55790"/>
    <w:rsid w:val="00C654B8"/>
    <w:rsid w:val="00CA49D2"/>
    <w:rsid w:val="00D138BE"/>
    <w:rsid w:val="00F01CBE"/>
    <w:rsid w:val="00F2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209F0-3DA9-4488-B3D2-47C011D3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55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C65AE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A55790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A5579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1670</Words>
  <Characters>11524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Virag</cp:lastModifiedBy>
  <cp:revision>2</cp:revision>
  <cp:lastPrinted>2020-04-20T10:20:00Z</cp:lastPrinted>
  <dcterms:created xsi:type="dcterms:W3CDTF">2020-04-29T11:46:00Z</dcterms:created>
  <dcterms:modified xsi:type="dcterms:W3CDTF">2020-04-29T11:46:00Z</dcterms:modified>
</cp:coreProperties>
</file>