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Pr="00146347" w:rsidRDefault="00A61501" w:rsidP="005D2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</w:t>
      </w:r>
      <w:r w:rsidR="00F45522">
        <w:rPr>
          <w:b/>
        </w:rPr>
        <w:t xml:space="preserve"> Önkormányzat</w:t>
      </w:r>
      <w:r w:rsidR="005D2CA4">
        <w:rPr>
          <w:b/>
        </w:rPr>
        <w:t>a</w:t>
      </w:r>
      <w:r w:rsidR="00F45522">
        <w:rPr>
          <w:b/>
        </w:rPr>
        <w:t xml:space="preserve"> </w:t>
      </w:r>
      <w:r w:rsidR="003D313C">
        <w:rPr>
          <w:b/>
        </w:rPr>
        <w:t>P</w:t>
      </w:r>
      <w:r w:rsidR="005D2CA4">
        <w:rPr>
          <w:b/>
        </w:rPr>
        <w:t>olgármester</w:t>
      </w:r>
      <w:r w:rsidR="00083AD3">
        <w:rPr>
          <w:b/>
        </w:rPr>
        <w:t>e</w:t>
      </w:r>
      <w:r w:rsidR="005D2CA4">
        <w:rPr>
          <w:b/>
        </w:rPr>
        <w:t xml:space="preserve"> döntéséhez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E509FE" w:rsidRPr="00C04241" w:rsidRDefault="00F45522" w:rsidP="00E5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Tárgy:</w:t>
      </w:r>
      <w:r>
        <w:rPr>
          <w:b/>
        </w:rPr>
        <w:tab/>
      </w:r>
      <w:r w:rsidR="00E509FE">
        <w:rPr>
          <w:b/>
        </w:rPr>
        <w:t xml:space="preserve"> </w:t>
      </w:r>
      <w:r w:rsidR="00E509FE" w:rsidRPr="00C04241">
        <w:t xml:space="preserve">Révfülöp 54/3 hrsz-ú ingatlan övezeti besorolásának megváltoztatására    </w:t>
      </w:r>
    </w:p>
    <w:p w:rsidR="00F45522" w:rsidRPr="00C04241" w:rsidRDefault="00E509FE" w:rsidP="00E5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 w:rsidRPr="00C04241">
        <w:t xml:space="preserve">             </w:t>
      </w:r>
      <w:proofErr w:type="gramStart"/>
      <w:r w:rsidRPr="00C04241">
        <w:t>vonatkozó</w:t>
      </w:r>
      <w:proofErr w:type="gramEnd"/>
      <w:r w:rsidRPr="00C04241">
        <w:t xml:space="preserve"> kérelem elbírálása</w:t>
      </w:r>
      <w:r w:rsidR="009C5B6D" w:rsidRPr="00C04241">
        <w:t xml:space="preserve">                   </w:t>
      </w:r>
    </w:p>
    <w:p w:rsidR="00F45522" w:rsidRPr="009229A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9229A2">
        <w:t>Szakál Norbert Iván</w:t>
      </w:r>
      <w:r w:rsidR="00C04241">
        <w:t xml:space="preserve">, </w:t>
      </w:r>
      <w:r w:rsidR="003B3B77">
        <w:t>műszaki ügyi</w:t>
      </w:r>
      <w:r w:rsidR="009229A2" w:rsidRPr="009229A2">
        <w:t xml:space="preserve">ntéző  </w:t>
      </w:r>
      <w:r w:rsidR="00BA674A" w:rsidRPr="009229A2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</w:t>
      </w:r>
      <w:r w:rsidR="00166874">
        <w:t xml:space="preserve">                         </w:t>
      </w:r>
      <w:r>
        <w:t>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</w:p>
    <w:p w:rsidR="00F45522" w:rsidRDefault="00083AD3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D0B">
        <w:t>Dr.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jegyző</w:t>
      </w: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 xml:space="preserve">Ifj. Csécs Róbert (8253 Révfülöp, Káli út 36.) alatti lakos kérelemmel fordult Révfülöp Nagyközség Önkormányzata </w:t>
      </w:r>
      <w:r w:rsidR="005D47F3">
        <w:rPr>
          <w:rFonts w:eastAsia="Calibri"/>
          <w:lang w:eastAsia="en-US"/>
        </w:rPr>
        <w:t>Polgármesteréhez</w:t>
      </w:r>
      <w:r w:rsidRPr="00E509FE">
        <w:rPr>
          <w:rFonts w:eastAsia="Calibri"/>
          <w:lang w:eastAsia="en-US"/>
        </w:rPr>
        <w:t>, hogy a családja illetve további két személy osztatlan közös tulajdonában lévő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Révfülöp </w:t>
      </w:r>
      <w:r w:rsidRPr="00E509FE">
        <w:rPr>
          <w:rFonts w:eastAsia="Calibri"/>
          <w:b/>
          <w:lang w:eastAsia="en-US"/>
        </w:rPr>
        <w:t>54/3</w:t>
      </w:r>
      <w:r w:rsidRPr="00E509FE">
        <w:rPr>
          <w:rFonts w:eastAsia="Calibri"/>
          <w:lang w:eastAsia="en-US"/>
        </w:rPr>
        <w:t xml:space="preserve"> helyrajzi számon nyilvántartott, 7936 m</w:t>
      </w:r>
      <w:r w:rsidRPr="00E509FE">
        <w:rPr>
          <w:rFonts w:eastAsia="Calibri"/>
          <w:vertAlign w:val="superscript"/>
          <w:lang w:eastAsia="en-US"/>
        </w:rPr>
        <w:t xml:space="preserve">2 </w:t>
      </w:r>
      <w:r w:rsidRPr="00E509FE">
        <w:rPr>
          <w:rFonts w:eastAsia="Calibri"/>
          <w:lang w:eastAsia="en-US"/>
        </w:rPr>
        <w:t>nagyságú belterületi ingatlan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a jelenlegi </w:t>
      </w:r>
      <w:r w:rsidRPr="00E509FE">
        <w:rPr>
          <w:rFonts w:eastAsia="Calibri"/>
          <w:b/>
          <w:lang w:eastAsia="en-US"/>
        </w:rPr>
        <w:t>Üü-1</w:t>
      </w:r>
      <w:r w:rsidRPr="00E509FE">
        <w:rPr>
          <w:rFonts w:eastAsia="Calibri"/>
          <w:lang w:eastAsia="en-US"/>
        </w:rPr>
        <w:t xml:space="preserve"> övezeti besorolás helyett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</w:t>
      </w:r>
      <w:r w:rsidRPr="00E509FE">
        <w:rPr>
          <w:rFonts w:eastAsia="Calibri"/>
          <w:b/>
          <w:lang w:eastAsia="en-US"/>
        </w:rPr>
        <w:t>Lke-1-á</w:t>
      </w:r>
      <w:r w:rsidRPr="00E509FE">
        <w:rPr>
          <w:rFonts w:eastAsia="Calibri"/>
          <w:lang w:eastAsia="en-US"/>
        </w:rPr>
        <w:t xml:space="preserve"> övezetbe kerüljön.</w:t>
      </w: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 xml:space="preserve">A TAKARNET Földhivatali Információs Rendszerben </w:t>
      </w:r>
      <w:r w:rsidRPr="00C04241">
        <w:rPr>
          <w:rFonts w:eastAsia="Calibri"/>
          <w:lang w:eastAsia="en-US"/>
        </w:rPr>
        <w:t>2020. március 12.</w:t>
      </w:r>
      <w:r w:rsidRPr="00E509FE">
        <w:rPr>
          <w:rFonts w:eastAsia="Calibri"/>
          <w:lang w:eastAsia="en-US"/>
        </w:rPr>
        <w:t xml:space="preserve"> napján az </w:t>
      </w:r>
      <w:r w:rsidRPr="00E509FE">
        <w:rPr>
          <w:rFonts w:eastAsia="Calibri"/>
          <w:b/>
          <w:lang w:eastAsia="en-US"/>
        </w:rPr>
        <w:t>54/3</w:t>
      </w:r>
      <w:r w:rsidRPr="00E509FE">
        <w:rPr>
          <w:rFonts w:eastAsia="Calibri"/>
          <w:lang w:eastAsia="en-US"/>
        </w:rPr>
        <w:t xml:space="preserve"> helyrajzi számú ingatlanra vonatkozóan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az alábbi tulajdonosi adatok szerepelnek:</w:t>
      </w: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Horváth Lajos                                   9106/36424 tulajdoni hányad</w:t>
      </w: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Horváthné Szommer Zsuzsanna       9106/36424 tulajdoni hányad</w:t>
      </w: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Csécs Róbert                                     4319/36424 tulajdoni hányad</w:t>
      </w:r>
    </w:p>
    <w:p w:rsidR="00E509FE" w:rsidRPr="00E509FE" w:rsidRDefault="00E509FE" w:rsidP="00E509FE">
      <w:pPr>
        <w:spacing w:after="160" w:line="259" w:lineRule="auto"/>
        <w:jc w:val="both"/>
        <w:rPr>
          <w:rFonts w:eastAsia="Calibri"/>
          <w:lang w:eastAsia="en-US"/>
        </w:rPr>
      </w:pPr>
      <w:proofErr w:type="spellStart"/>
      <w:r w:rsidRPr="00E509FE">
        <w:rPr>
          <w:rFonts w:eastAsia="Calibri"/>
          <w:lang w:eastAsia="en-US"/>
        </w:rPr>
        <w:t>Ifj</w:t>
      </w:r>
      <w:proofErr w:type="spellEnd"/>
      <w:r w:rsidRPr="00E509FE">
        <w:rPr>
          <w:rFonts w:eastAsia="Calibri"/>
          <w:lang w:eastAsia="en-US"/>
        </w:rPr>
        <w:t xml:space="preserve"> Csécs Róbert                                13893/36424 tulajdoni hányad</w:t>
      </w: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Kérelmező – jelen előterjesztés mellékletét képező - beadványához mellékelte a tulajdonosok hozzájárulását.</w:t>
      </w: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Ifj</w:t>
      </w:r>
      <w:r w:rsidR="003A3947">
        <w:rPr>
          <w:rFonts w:eastAsia="Calibri"/>
          <w:lang w:eastAsia="en-US"/>
        </w:rPr>
        <w:t>.</w:t>
      </w:r>
      <w:r w:rsidRPr="00E509FE">
        <w:rPr>
          <w:rFonts w:eastAsia="Calibri"/>
          <w:lang w:eastAsia="en-US"/>
        </w:rPr>
        <w:t xml:space="preserve"> Csécs Róbert kérését azzal indokolta, hogy az ingatlanon saját tulajdonú, külön álló családi ház építését tervezi, de a jelenlegi övezeti besorolás nem teszi lehetővé, a jelenlegi család támogatási eszközök hozzáférését, mivel azok csak lakóövezeti ingatlanok esetében érvényesíthetők. </w:t>
      </w: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Nevezett ingatlant minden irányból</w:t>
      </w:r>
      <w:r w:rsidR="003A3947">
        <w:rPr>
          <w:rFonts w:eastAsia="Calibri"/>
          <w:lang w:eastAsia="en-US"/>
        </w:rPr>
        <w:t xml:space="preserve">, </w:t>
      </w:r>
      <w:r w:rsidR="00C04241">
        <w:rPr>
          <w:rFonts w:eastAsia="Calibri"/>
          <w:lang w:eastAsia="en-US"/>
        </w:rPr>
        <w:t>lakóterületek</w:t>
      </w:r>
      <w:r w:rsidRPr="00E509FE">
        <w:rPr>
          <w:rFonts w:eastAsia="Calibri"/>
          <w:lang w:eastAsia="en-US"/>
        </w:rPr>
        <w:t xml:space="preserve"> határolják, az ingatlan mintegy szigetként maradt üdülőterületként beékelődve. </w:t>
      </w: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</w:p>
    <w:p w:rsidR="00E509FE" w:rsidRPr="00E509FE" w:rsidRDefault="003D313C" w:rsidP="00E509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E509FE" w:rsidRPr="00E509FE">
        <w:rPr>
          <w:rFonts w:eastAsia="Calibri"/>
          <w:lang w:eastAsia="en-US"/>
        </w:rPr>
        <w:t>érelm</w:t>
      </w:r>
      <w:r>
        <w:rPr>
          <w:rFonts w:eastAsia="Calibri"/>
          <w:lang w:eastAsia="en-US"/>
        </w:rPr>
        <w:t>ező</w:t>
      </w:r>
      <w:r w:rsidR="00E509FE" w:rsidRPr="00E509FE">
        <w:rPr>
          <w:rFonts w:eastAsia="Calibri"/>
          <w:lang w:eastAsia="en-US"/>
        </w:rPr>
        <w:t xml:space="preserve"> jelezte, hogy a szükséges </w:t>
      </w:r>
      <w:bookmarkStart w:id="1" w:name="_Hlk42854189"/>
      <w:r w:rsidR="003A3947" w:rsidRPr="00C04241">
        <w:rPr>
          <w:rFonts w:eastAsia="Calibri"/>
          <w:lang w:eastAsia="en-US"/>
        </w:rPr>
        <w:t xml:space="preserve">Településrendezési eszközök, azaz a Településszerkezeti terv (TSZT), a Helyi Építési Szabályzat (HÉSZ) és a </w:t>
      </w:r>
      <w:r w:rsidR="00E509FE" w:rsidRPr="00C04241">
        <w:rPr>
          <w:rFonts w:eastAsia="Calibri"/>
          <w:lang w:eastAsia="en-US"/>
        </w:rPr>
        <w:t>Szabályozási Terv</w:t>
      </w:r>
      <w:r w:rsidR="003A3947" w:rsidRPr="00C04241">
        <w:rPr>
          <w:rFonts w:eastAsia="Calibri"/>
          <w:lang w:eastAsia="en-US"/>
        </w:rPr>
        <w:t>lap (SZT)</w:t>
      </w:r>
      <w:r w:rsidR="00E509FE" w:rsidRPr="00E509FE">
        <w:rPr>
          <w:rFonts w:eastAsia="Calibri"/>
          <w:lang w:eastAsia="en-US"/>
        </w:rPr>
        <w:t xml:space="preserve"> </w:t>
      </w:r>
      <w:bookmarkEnd w:id="1"/>
      <w:r w:rsidR="00E509FE" w:rsidRPr="00E509FE">
        <w:rPr>
          <w:rFonts w:eastAsia="Calibri"/>
          <w:lang w:eastAsia="en-US"/>
        </w:rPr>
        <w:t xml:space="preserve">módosítással összefüggésbe hozható </w:t>
      </w:r>
      <w:r w:rsidR="00E509FE" w:rsidRPr="00E509FE">
        <w:rPr>
          <w:rFonts w:eastAsia="Calibri"/>
          <w:u w:val="single"/>
          <w:lang w:eastAsia="en-US"/>
        </w:rPr>
        <w:t>teljes költséget magára vállalja</w:t>
      </w:r>
      <w:r w:rsidR="00E509FE" w:rsidRPr="00E509FE">
        <w:rPr>
          <w:rFonts w:eastAsia="Calibri"/>
          <w:lang w:eastAsia="en-US"/>
        </w:rPr>
        <w:t>, azt szükség szerint előre letétbe helyezi.</w:t>
      </w:r>
    </w:p>
    <w:p w:rsidR="00E509FE" w:rsidRPr="00E509FE" w:rsidRDefault="00E509FE" w:rsidP="00E509FE">
      <w:pPr>
        <w:jc w:val="both"/>
      </w:pPr>
    </w:p>
    <w:p w:rsidR="00E509FE" w:rsidRPr="00E509FE" w:rsidRDefault="00E509FE" w:rsidP="00E509FE">
      <w:pPr>
        <w:jc w:val="both"/>
        <w:rPr>
          <w:rFonts w:eastAsia="Calibri"/>
          <w:lang w:eastAsia="en-US"/>
        </w:rPr>
      </w:pPr>
      <w:r w:rsidRPr="00E509FE">
        <w:rPr>
          <w:rFonts w:eastAsia="Calibri"/>
          <w:lang w:eastAsia="en-US"/>
        </w:rPr>
        <w:t>Az előterjesztés mellékletét képezi Papp Zoltán Tamás főépítész által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2020. március 16. napján, </w:t>
      </w:r>
      <w:r w:rsidRPr="00C04241">
        <w:rPr>
          <w:rFonts w:eastAsia="Calibri"/>
          <w:lang w:eastAsia="en-US"/>
        </w:rPr>
        <w:t>102-2/2019/11</w:t>
      </w:r>
      <w:r w:rsidRPr="00E509FE">
        <w:rPr>
          <w:rFonts w:eastAsia="Calibri"/>
          <w:lang w:eastAsia="en-US"/>
        </w:rPr>
        <w:t>. számon kiállított</w:t>
      </w:r>
      <w:r w:rsidR="003D313C">
        <w:rPr>
          <w:rFonts w:eastAsia="Calibri"/>
          <w:lang w:eastAsia="en-US"/>
        </w:rPr>
        <w:t>,</w:t>
      </w:r>
      <w:r w:rsidRPr="00E509FE">
        <w:rPr>
          <w:rFonts w:eastAsia="Calibri"/>
          <w:lang w:eastAsia="en-US"/>
        </w:rPr>
        <w:t xml:space="preserve"> főépítészi szakvélemény, mely szerint az övezeti besorolás megváltoztatása szakmailag támogatható.</w:t>
      </w:r>
    </w:p>
    <w:p w:rsidR="00E509FE" w:rsidRPr="00E509FE" w:rsidRDefault="00E509FE" w:rsidP="00E509FE">
      <w:pPr>
        <w:jc w:val="both"/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C04241" w:rsidRDefault="00C04241" w:rsidP="00C04241">
      <w:pPr>
        <w:spacing w:line="240" w:lineRule="exact"/>
        <w:jc w:val="both"/>
      </w:pPr>
      <w:r>
        <w:rPr>
          <w:color w:val="00000A"/>
          <w:shd w:val="clear" w:color="auto" w:fill="FFFFFF"/>
        </w:rPr>
        <w:t xml:space="preserve">A Kormány a veszélyhelyzet kihirdetéséről szóló 40/2020. (III.11.) Korm. rendelet alapján Magyarország egész területére veszélyhelyzetet hirdetett ki. Veszélyhelyzetben alkalmazni kell </w:t>
      </w:r>
      <w:r>
        <w:rPr>
          <w:color w:val="00000A"/>
          <w:shd w:val="clear" w:color="auto" w:fill="FFFFFF"/>
        </w:rPr>
        <w:lastRenderedPageBreak/>
        <w:t>a katasztrófavédelemről és a hozzá kapcsolódó egyes törvények módosításáról szóló 2011. évi CXXVIII. törvény 46. § (4) bekezdését, amely szerint 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601CD3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307F84" w:rsidP="00E21CF3">
      <w:pPr>
        <w:jc w:val="center"/>
        <w:rPr>
          <w:b/>
        </w:rPr>
      </w:pPr>
      <w:r>
        <w:rPr>
          <w:b/>
        </w:rPr>
        <w:t>POLGÁRMESTERÉNEK</w:t>
      </w:r>
    </w:p>
    <w:p w:rsidR="00E21CF3" w:rsidRPr="00AF2ED0" w:rsidRDefault="00E21CF3" w:rsidP="00E21CF3">
      <w:pPr>
        <w:rPr>
          <w:b/>
        </w:rPr>
      </w:pPr>
    </w:p>
    <w:p w:rsidR="00F809AA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3D313C">
        <w:rPr>
          <w:b/>
        </w:rPr>
        <w:t>…</w:t>
      </w:r>
      <w:r>
        <w:rPr>
          <w:b/>
        </w:rPr>
        <w:t xml:space="preserve">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 w:rsidR="003D313C">
        <w:rPr>
          <w:b/>
        </w:rPr>
        <w:t>…..</w:t>
      </w:r>
      <w:r w:rsidR="00307F84">
        <w:rPr>
          <w:b/>
        </w:rPr>
        <w:t xml:space="preserve"> </w:t>
      </w:r>
      <w:r w:rsidRPr="00AF2ED0">
        <w:rPr>
          <w:b/>
        </w:rPr>
        <w:t>) HATÁROZATA</w:t>
      </w:r>
      <w:r w:rsidR="009822C1">
        <w:rPr>
          <w:b/>
        </w:rPr>
        <w:t xml:space="preserve">     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F809AA" w:rsidRDefault="00F809AA" w:rsidP="009C5B6D">
      <w:pPr>
        <w:jc w:val="both"/>
        <w:rPr>
          <w:b/>
        </w:rPr>
      </w:pPr>
      <w:r>
        <w:rPr>
          <w:b/>
        </w:rPr>
        <w:t xml:space="preserve">          </w:t>
      </w:r>
      <w:r w:rsidR="005F1195">
        <w:rPr>
          <w:b/>
        </w:rPr>
        <w:t xml:space="preserve">       </w:t>
      </w:r>
      <w:r>
        <w:rPr>
          <w:b/>
        </w:rPr>
        <w:t xml:space="preserve"> </w:t>
      </w:r>
    </w:p>
    <w:p w:rsidR="00E509FE" w:rsidRPr="003A3947" w:rsidRDefault="009C5B6D" w:rsidP="00E509FE">
      <w:pPr>
        <w:jc w:val="both"/>
        <w:rPr>
          <w:b/>
        </w:rPr>
      </w:pPr>
      <w:r>
        <w:rPr>
          <w:b/>
        </w:rPr>
        <w:t xml:space="preserve">           </w:t>
      </w:r>
      <w:r w:rsidR="00E509FE" w:rsidRPr="003A3947">
        <w:rPr>
          <w:b/>
        </w:rPr>
        <w:t xml:space="preserve">Révfülöp 54/3 hrsz-ú ingatlan övezeti besorolásának megváltoztatására    </w:t>
      </w:r>
    </w:p>
    <w:p w:rsidR="00F809AA" w:rsidRDefault="00E509FE" w:rsidP="00E509FE">
      <w:pPr>
        <w:jc w:val="both"/>
        <w:rPr>
          <w:b/>
        </w:rPr>
      </w:pPr>
      <w:r w:rsidRPr="003A3947">
        <w:rPr>
          <w:b/>
        </w:rPr>
        <w:t xml:space="preserve">                                               vonatkozó kérelem elbírálásáról</w:t>
      </w:r>
    </w:p>
    <w:p w:rsidR="00F809AA" w:rsidRDefault="00F809AA" w:rsidP="00DE2270">
      <w:pPr>
        <w:jc w:val="both"/>
        <w:rPr>
          <w:b/>
        </w:rPr>
      </w:pPr>
    </w:p>
    <w:p w:rsidR="009C5B6D" w:rsidRDefault="009C5B6D" w:rsidP="00A41523">
      <w:pPr>
        <w:jc w:val="both"/>
      </w:pPr>
    </w:p>
    <w:p w:rsidR="00E509FE" w:rsidRDefault="009C5B6D" w:rsidP="00E509FE">
      <w:pPr>
        <w:jc w:val="both"/>
      </w:pPr>
      <w:r w:rsidRPr="00C04241">
        <w:t xml:space="preserve">Révfülöp Nagyközség Önkormányzata </w:t>
      </w:r>
      <w:r w:rsidR="00EB2915" w:rsidRPr="00C04241">
        <w:t>P</w:t>
      </w:r>
      <w:r w:rsidR="00307F84" w:rsidRPr="00C04241">
        <w:t xml:space="preserve">olgármestere </w:t>
      </w:r>
      <w:r w:rsidR="00307F84" w:rsidRPr="00C04241">
        <w:rPr>
          <w:rStyle w:val="Bekezdsalapbettpusa1"/>
          <w:color w:val="00000A"/>
          <w:shd w:val="clear" w:color="auto" w:fill="FFFFFF"/>
        </w:rPr>
        <w:t>a katasztrófavédelemről és a hozzá kapcsolódó egyes törvények módosításáról szóló 2011. évi CXXVIII. törvény 46. § (4) bekezdése alapján kapott döntéshozatali jogkörben eljárva</w:t>
      </w:r>
      <w:r w:rsidR="003D313C" w:rsidRPr="00C04241">
        <w:rPr>
          <w:rStyle w:val="Bekezdsalapbettpusa1"/>
          <w:color w:val="00000A"/>
          <w:shd w:val="clear" w:color="auto" w:fill="FFFFFF"/>
        </w:rPr>
        <w:t>,</w:t>
      </w:r>
      <w:r w:rsidR="00307F84" w:rsidRPr="00C04241">
        <w:rPr>
          <w:rStyle w:val="Bekezdsalapbettpusa1"/>
          <w:color w:val="00000A"/>
          <w:shd w:val="clear" w:color="auto" w:fill="FFFFFF"/>
        </w:rPr>
        <w:t xml:space="preserve"> </w:t>
      </w:r>
      <w:r w:rsidR="00307F84" w:rsidRPr="00C04241">
        <w:t>a veszélyhelyzet kihirdetéséről szóló 40/2020. (III. 11.) Korm. rendeletben kihirdetett veszélyhelyzetben</w:t>
      </w:r>
      <w:r w:rsidR="00307F84" w:rsidRPr="00C04241">
        <w:rPr>
          <w:rStyle w:val="Bekezdsalapbettpusa1"/>
          <w:color w:val="00000A"/>
          <w:shd w:val="clear" w:color="auto" w:fill="FFFFFF"/>
        </w:rPr>
        <w:t xml:space="preserve"> </w:t>
      </w:r>
      <w:r w:rsidR="00C04241">
        <w:rPr>
          <w:rStyle w:val="Bekezdsalapbettpusa1"/>
          <w:color w:val="00000A"/>
          <w:shd w:val="clear" w:color="auto" w:fill="FFFFFF"/>
        </w:rPr>
        <w:t xml:space="preserve">dönt </w:t>
      </w:r>
      <w:r w:rsidR="00E509FE" w:rsidRPr="00C04241">
        <w:t>a Révfülöp belterület 54/3</w:t>
      </w:r>
      <w:r w:rsidR="00C04241">
        <w:t>.</w:t>
      </w:r>
      <w:r w:rsidR="00E509FE" w:rsidRPr="00C04241">
        <w:t xml:space="preserve"> helyrajzi számú ingatlan jelenlegi Üü-1 övezetből Lke-</w:t>
      </w:r>
      <w:r w:rsidR="00E509FE">
        <w:t xml:space="preserve">1-á övezetbe </w:t>
      </w:r>
      <w:r w:rsidR="00B453C4">
        <w:t>sorolásával összefüggő eljárás megindításáról.</w:t>
      </w:r>
    </w:p>
    <w:p w:rsidR="00E509FE" w:rsidRDefault="00E509FE" w:rsidP="00E509FE">
      <w:pPr>
        <w:jc w:val="both"/>
      </w:pPr>
    </w:p>
    <w:p w:rsidR="00E509FE" w:rsidRDefault="00C04241" w:rsidP="00E509FE">
      <w:pPr>
        <w:jc w:val="both"/>
      </w:pPr>
      <w:r>
        <w:t xml:space="preserve">Az érintett ingatlan belterületbe vonásának kezdeményezésére abban az esetben kerül sor, amennyiben </w:t>
      </w:r>
      <w:r w:rsidR="00E509FE">
        <w:t xml:space="preserve">a tulajdonos </w:t>
      </w:r>
      <w:r>
        <w:t xml:space="preserve">az ezzel kapcsolatos valamennyi költség </w:t>
      </w:r>
      <w:r w:rsidR="00E509FE">
        <w:t>(tervezési díjak, igazgatási szolgáltatási díjak stb.) megfizetését nyilatkozatban előzetese</w:t>
      </w:r>
      <w:r>
        <w:t xml:space="preserve">n átvállalja és letétbe helyezi, amiről letéti megállapodást köt. </w:t>
      </w:r>
      <w:r w:rsidR="00E509FE">
        <w:t xml:space="preserve"> </w:t>
      </w:r>
    </w:p>
    <w:p w:rsidR="00E509FE" w:rsidRDefault="00E509FE" w:rsidP="00E509FE">
      <w:pPr>
        <w:jc w:val="both"/>
      </w:pPr>
    </w:p>
    <w:p w:rsidR="00E509FE" w:rsidRDefault="00E509FE" w:rsidP="00E509FE">
      <w:pPr>
        <w:jc w:val="both"/>
      </w:pPr>
      <w:r>
        <w:t xml:space="preserve">Révfülöp Nagyközség Önkormányzata </w:t>
      </w:r>
      <w:r w:rsidR="005D47F3">
        <w:t>Polgármestere</w:t>
      </w:r>
      <w:r>
        <w:t xml:space="preserve"> nyilatkozik, hogy a jelen határozattal érintett földrészlet Révfülöp Nagyközség Önkormányzata Képviselő-testületének Révfülöp Helyi Építési Szabályzatáról és Szabályozási Tervének jóváhagyásáról szóló 5/2008. (III.31.) önkormányzati rendelete szerinti</w:t>
      </w:r>
      <w:r w:rsidR="003D313C">
        <w:t>,</w:t>
      </w:r>
      <w:r>
        <w:t xml:space="preserve"> Üü-1 domboldalon lévő általános üdülőházas övezetbe tartozik.</w:t>
      </w:r>
    </w:p>
    <w:p w:rsidR="00E509FE" w:rsidRDefault="00E509FE" w:rsidP="00E509FE">
      <w:pPr>
        <w:jc w:val="both"/>
      </w:pPr>
      <w:r>
        <w:t xml:space="preserve"> </w:t>
      </w:r>
    </w:p>
    <w:p w:rsidR="00E509FE" w:rsidRDefault="00E509FE" w:rsidP="00E509FE">
      <w:pPr>
        <w:jc w:val="both"/>
      </w:pPr>
      <w:r>
        <w:t xml:space="preserve">Révfülöp Nagyközség </w:t>
      </w:r>
      <w:r w:rsidR="00C04241">
        <w:t xml:space="preserve">Önkormányzata </w:t>
      </w:r>
      <w:r w:rsidR="00B453C4">
        <w:t>P</w:t>
      </w:r>
      <w:r>
        <w:t>olgármester</w:t>
      </w:r>
      <w:r w:rsidR="00B453C4">
        <w:t xml:space="preserve">e értesíti </w:t>
      </w:r>
      <w:r>
        <w:t xml:space="preserve">kérelmezőt a </w:t>
      </w:r>
      <w:r w:rsidR="00B453C4">
        <w:t>d</w:t>
      </w:r>
      <w:r>
        <w:t xml:space="preserve">öntéséről, </w:t>
      </w:r>
      <w:r w:rsidR="00B453C4">
        <w:t>egyben kezdeményezi</w:t>
      </w:r>
      <w:r w:rsidR="003A3947">
        <w:t xml:space="preserve"> </w:t>
      </w:r>
      <w:r w:rsidR="00B72DEB">
        <w:t>a</w:t>
      </w:r>
      <w:r w:rsidR="00B453C4">
        <w:t xml:space="preserve"> </w:t>
      </w:r>
      <w:r w:rsidR="003A3947" w:rsidRPr="00C04241">
        <w:rPr>
          <w:rFonts w:eastAsia="Calibri"/>
          <w:lang w:eastAsia="en-US"/>
        </w:rPr>
        <w:t>Településrendezési eszközök, azaz a Településszerkezeti terv (TSZT), a Helyi Építési Szabályzat (HÉSZ) és a Szabályozási Tervlap (SZT) módosításának</w:t>
      </w:r>
      <w:r>
        <w:t xml:space="preserve"> megváltoztatására irányuló feladatok</w:t>
      </w:r>
      <w:r w:rsidR="00C04241">
        <w:t xml:space="preserve"> megindítását, és </w:t>
      </w:r>
      <w:r w:rsidR="00B453C4">
        <w:t>megköti a letéti megállapodást.</w:t>
      </w:r>
    </w:p>
    <w:p w:rsidR="00E509FE" w:rsidRDefault="00E509FE" w:rsidP="00A41523">
      <w:pPr>
        <w:jc w:val="both"/>
      </w:pPr>
    </w:p>
    <w:p w:rsidR="00E509FE" w:rsidRPr="00902F91" w:rsidRDefault="00E509FE" w:rsidP="00A41523">
      <w:pPr>
        <w:jc w:val="both"/>
      </w:pPr>
    </w:p>
    <w:p w:rsidR="001D1082" w:rsidRPr="00C04241" w:rsidRDefault="00DE1C53" w:rsidP="00A41523">
      <w:pPr>
        <w:jc w:val="both"/>
      </w:pPr>
      <w:r w:rsidRPr="00C04241">
        <w:t xml:space="preserve">Révfülöp, 2020. </w:t>
      </w:r>
      <w:proofErr w:type="gramStart"/>
      <w:r w:rsidR="00C04241" w:rsidRPr="00C04241">
        <w:t>június …</w:t>
      </w:r>
      <w:proofErr w:type="gramEnd"/>
      <w:r w:rsidR="00C04241" w:rsidRPr="00C04241">
        <w:t>.</w:t>
      </w:r>
      <w:r w:rsidRPr="00C04241">
        <w:t xml:space="preserve"> </w:t>
      </w:r>
    </w:p>
    <w:p w:rsidR="001D1082" w:rsidRPr="00C04241" w:rsidRDefault="001D1082" w:rsidP="00A41523">
      <w:pPr>
        <w:jc w:val="both"/>
      </w:pPr>
    </w:p>
    <w:p w:rsidR="001D1082" w:rsidRPr="00C04241" w:rsidRDefault="001D1082" w:rsidP="00C04241">
      <w:pPr>
        <w:ind w:left="4956" w:firstLine="708"/>
        <w:jc w:val="both"/>
      </w:pPr>
      <w:r w:rsidRPr="00C04241">
        <w:t>Kondor Géza polgármester</w:t>
      </w:r>
    </w:p>
    <w:p w:rsidR="00902F91" w:rsidRPr="00C04241" w:rsidRDefault="002770F6" w:rsidP="00835E5F">
      <w:pPr>
        <w:jc w:val="both"/>
        <w:rPr>
          <w:rFonts w:asciiTheme="majorHAnsi" w:hAnsiTheme="majorHAnsi"/>
        </w:rPr>
      </w:pPr>
      <w:r w:rsidRPr="00C04241">
        <w:t xml:space="preserve">                                       </w:t>
      </w:r>
    </w:p>
    <w:sectPr w:rsidR="00902F91" w:rsidRPr="00C04241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116"/>
    <w:multiLevelType w:val="hybridMultilevel"/>
    <w:tmpl w:val="74DA2C1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56B63"/>
    <w:rsid w:val="00083AD3"/>
    <w:rsid w:val="00083D79"/>
    <w:rsid w:val="000C753B"/>
    <w:rsid w:val="000D21C8"/>
    <w:rsid w:val="000D221A"/>
    <w:rsid w:val="000E1FD0"/>
    <w:rsid w:val="000E42EF"/>
    <w:rsid w:val="001001C4"/>
    <w:rsid w:val="00104DAB"/>
    <w:rsid w:val="00127595"/>
    <w:rsid w:val="00154372"/>
    <w:rsid w:val="00166874"/>
    <w:rsid w:val="00170A0F"/>
    <w:rsid w:val="00184E39"/>
    <w:rsid w:val="0019276D"/>
    <w:rsid w:val="001A2690"/>
    <w:rsid w:val="001A2ECB"/>
    <w:rsid w:val="001B43C8"/>
    <w:rsid w:val="001D1082"/>
    <w:rsid w:val="001F59D4"/>
    <w:rsid w:val="00217F63"/>
    <w:rsid w:val="00227580"/>
    <w:rsid w:val="00242F43"/>
    <w:rsid w:val="00270505"/>
    <w:rsid w:val="002770F6"/>
    <w:rsid w:val="002775F0"/>
    <w:rsid w:val="00296FA4"/>
    <w:rsid w:val="002A09BF"/>
    <w:rsid w:val="002A70F5"/>
    <w:rsid w:val="002C0C76"/>
    <w:rsid w:val="002D0950"/>
    <w:rsid w:val="002F0C36"/>
    <w:rsid w:val="00303007"/>
    <w:rsid w:val="00306AED"/>
    <w:rsid w:val="00307F84"/>
    <w:rsid w:val="00322B6F"/>
    <w:rsid w:val="00324A60"/>
    <w:rsid w:val="003257FF"/>
    <w:rsid w:val="0033727A"/>
    <w:rsid w:val="003431C0"/>
    <w:rsid w:val="00367014"/>
    <w:rsid w:val="003719CE"/>
    <w:rsid w:val="00382F07"/>
    <w:rsid w:val="003A0BDE"/>
    <w:rsid w:val="003A3947"/>
    <w:rsid w:val="003B3B77"/>
    <w:rsid w:val="003C4A07"/>
    <w:rsid w:val="003C5F90"/>
    <w:rsid w:val="003D313C"/>
    <w:rsid w:val="003D3FE1"/>
    <w:rsid w:val="00412353"/>
    <w:rsid w:val="004128D4"/>
    <w:rsid w:val="004218F5"/>
    <w:rsid w:val="00440A10"/>
    <w:rsid w:val="004517EA"/>
    <w:rsid w:val="004520EF"/>
    <w:rsid w:val="00453328"/>
    <w:rsid w:val="00476D0B"/>
    <w:rsid w:val="00485933"/>
    <w:rsid w:val="00497C53"/>
    <w:rsid w:val="004A0D8E"/>
    <w:rsid w:val="004A4FA7"/>
    <w:rsid w:val="004A7242"/>
    <w:rsid w:val="004C70BF"/>
    <w:rsid w:val="00517BE6"/>
    <w:rsid w:val="0052482E"/>
    <w:rsid w:val="00527CD9"/>
    <w:rsid w:val="005343BD"/>
    <w:rsid w:val="00540396"/>
    <w:rsid w:val="005568AD"/>
    <w:rsid w:val="00594436"/>
    <w:rsid w:val="005A4FDC"/>
    <w:rsid w:val="005B0C81"/>
    <w:rsid w:val="005D2CA4"/>
    <w:rsid w:val="005D47F3"/>
    <w:rsid w:val="005D776A"/>
    <w:rsid w:val="005F1195"/>
    <w:rsid w:val="00601CD3"/>
    <w:rsid w:val="006511BE"/>
    <w:rsid w:val="006543DF"/>
    <w:rsid w:val="00672456"/>
    <w:rsid w:val="00681C17"/>
    <w:rsid w:val="00683DA8"/>
    <w:rsid w:val="006B0BBC"/>
    <w:rsid w:val="006B300C"/>
    <w:rsid w:val="006C6399"/>
    <w:rsid w:val="006E660E"/>
    <w:rsid w:val="006F2C82"/>
    <w:rsid w:val="006F4754"/>
    <w:rsid w:val="00710133"/>
    <w:rsid w:val="00723191"/>
    <w:rsid w:val="00743026"/>
    <w:rsid w:val="00752535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A65C9"/>
    <w:rsid w:val="007D0859"/>
    <w:rsid w:val="007D3F33"/>
    <w:rsid w:val="007D5247"/>
    <w:rsid w:val="007F0CB3"/>
    <w:rsid w:val="00801959"/>
    <w:rsid w:val="00835E5F"/>
    <w:rsid w:val="00852C21"/>
    <w:rsid w:val="0086693B"/>
    <w:rsid w:val="0087525C"/>
    <w:rsid w:val="00896827"/>
    <w:rsid w:val="008A71A5"/>
    <w:rsid w:val="008B0570"/>
    <w:rsid w:val="008C0D18"/>
    <w:rsid w:val="008C2B98"/>
    <w:rsid w:val="008D48CC"/>
    <w:rsid w:val="008E2B16"/>
    <w:rsid w:val="00902CB7"/>
    <w:rsid w:val="00902F91"/>
    <w:rsid w:val="009229A2"/>
    <w:rsid w:val="00924DE2"/>
    <w:rsid w:val="009327D3"/>
    <w:rsid w:val="009373DE"/>
    <w:rsid w:val="009616D0"/>
    <w:rsid w:val="00967B1B"/>
    <w:rsid w:val="00981C37"/>
    <w:rsid w:val="009822C1"/>
    <w:rsid w:val="009A19A1"/>
    <w:rsid w:val="009C5B6D"/>
    <w:rsid w:val="009F4341"/>
    <w:rsid w:val="00A0737F"/>
    <w:rsid w:val="00A1035C"/>
    <w:rsid w:val="00A346A3"/>
    <w:rsid w:val="00A41523"/>
    <w:rsid w:val="00A47A68"/>
    <w:rsid w:val="00A578F0"/>
    <w:rsid w:val="00A61501"/>
    <w:rsid w:val="00A9784C"/>
    <w:rsid w:val="00AA1956"/>
    <w:rsid w:val="00AD6713"/>
    <w:rsid w:val="00AF6214"/>
    <w:rsid w:val="00AF71F6"/>
    <w:rsid w:val="00AF7381"/>
    <w:rsid w:val="00B13EF8"/>
    <w:rsid w:val="00B31152"/>
    <w:rsid w:val="00B33A4F"/>
    <w:rsid w:val="00B36940"/>
    <w:rsid w:val="00B453C4"/>
    <w:rsid w:val="00B47E1B"/>
    <w:rsid w:val="00B72DEB"/>
    <w:rsid w:val="00B74C32"/>
    <w:rsid w:val="00BA04A2"/>
    <w:rsid w:val="00BA674A"/>
    <w:rsid w:val="00BC681B"/>
    <w:rsid w:val="00BD2C14"/>
    <w:rsid w:val="00BE1844"/>
    <w:rsid w:val="00BE749C"/>
    <w:rsid w:val="00BF1E98"/>
    <w:rsid w:val="00BF65EC"/>
    <w:rsid w:val="00C03C9F"/>
    <w:rsid w:val="00C04241"/>
    <w:rsid w:val="00C1016E"/>
    <w:rsid w:val="00C112AE"/>
    <w:rsid w:val="00C22961"/>
    <w:rsid w:val="00C301E9"/>
    <w:rsid w:val="00C45D5A"/>
    <w:rsid w:val="00C56659"/>
    <w:rsid w:val="00C662D5"/>
    <w:rsid w:val="00C76CD1"/>
    <w:rsid w:val="00C81360"/>
    <w:rsid w:val="00C83409"/>
    <w:rsid w:val="00C973D3"/>
    <w:rsid w:val="00CB0C0F"/>
    <w:rsid w:val="00CC5FEF"/>
    <w:rsid w:val="00D20DD5"/>
    <w:rsid w:val="00D21584"/>
    <w:rsid w:val="00D51F0E"/>
    <w:rsid w:val="00D550A4"/>
    <w:rsid w:val="00D632BF"/>
    <w:rsid w:val="00D64E75"/>
    <w:rsid w:val="00D949B8"/>
    <w:rsid w:val="00D94B89"/>
    <w:rsid w:val="00D9653B"/>
    <w:rsid w:val="00DB093A"/>
    <w:rsid w:val="00DB7401"/>
    <w:rsid w:val="00DE1C53"/>
    <w:rsid w:val="00DE2270"/>
    <w:rsid w:val="00E16278"/>
    <w:rsid w:val="00E21C2E"/>
    <w:rsid w:val="00E21CF3"/>
    <w:rsid w:val="00E509FE"/>
    <w:rsid w:val="00E9442D"/>
    <w:rsid w:val="00EB2915"/>
    <w:rsid w:val="00EB315F"/>
    <w:rsid w:val="00EB5E90"/>
    <w:rsid w:val="00EC4298"/>
    <w:rsid w:val="00EC4F6F"/>
    <w:rsid w:val="00F20B16"/>
    <w:rsid w:val="00F27B37"/>
    <w:rsid w:val="00F428AD"/>
    <w:rsid w:val="00F45522"/>
    <w:rsid w:val="00F52881"/>
    <w:rsid w:val="00F6098C"/>
    <w:rsid w:val="00F809AA"/>
    <w:rsid w:val="00FB150D"/>
    <w:rsid w:val="00FE079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kezds">
    <w:name w:val="Bekezdés"/>
    <w:basedOn w:val="Norml"/>
    <w:rsid w:val="00F809AA"/>
    <w:pPr>
      <w:ind w:firstLine="202"/>
    </w:pPr>
    <w:rPr>
      <w:rFonts w:ascii="Arial" w:hAnsi="Arial" w:cs="Arial"/>
      <w:sz w:val="26"/>
      <w:szCs w:val="20"/>
    </w:rPr>
  </w:style>
  <w:style w:type="character" w:customStyle="1" w:styleId="Bekezdsalapbettpusa1">
    <w:name w:val="Bekezdés alapbetűtípusa1"/>
    <w:rsid w:val="0030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EC74-66FB-46B1-8B95-A3F61B58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2</cp:revision>
  <cp:lastPrinted>2020-04-22T10:09:00Z</cp:lastPrinted>
  <dcterms:created xsi:type="dcterms:W3CDTF">2020-06-24T09:19:00Z</dcterms:created>
  <dcterms:modified xsi:type="dcterms:W3CDTF">2020-06-24T09:19:00Z</dcterms:modified>
</cp:coreProperties>
</file>