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BB" w:rsidRPr="00B22446" w:rsidRDefault="00C422BB" w:rsidP="00B22446">
      <w:pPr>
        <w:pStyle w:val="Listaszerbekezds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 w:rsidRPr="00B22446">
        <w:rPr>
          <w:b/>
        </w:rPr>
        <w:t>napirend</w:t>
      </w:r>
    </w:p>
    <w:p w:rsidR="00C422BB" w:rsidRPr="00E30A76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</w:t>
      </w:r>
      <w:r w:rsidR="00B22446">
        <w:rPr>
          <w:b/>
        </w:rPr>
        <w:t xml:space="preserve">fülöp Nagyközségi Önkormányzat </w:t>
      </w:r>
      <w:bookmarkStart w:id="0" w:name="_GoBack"/>
      <w:bookmarkEnd w:id="0"/>
      <w:proofErr w:type="gramStart"/>
      <w:r>
        <w:rPr>
          <w:b/>
        </w:rPr>
        <w:t>Képviselő-testületének                                                               2020.</w:t>
      </w:r>
      <w:proofErr w:type="gramEnd"/>
      <w:r>
        <w:rPr>
          <w:b/>
        </w:rPr>
        <w:t xml:space="preserve"> március 23-án tartandó ülésére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  <w:u w:val="single"/>
        </w:rPr>
      </w:pP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 xml:space="preserve">Törvényességi felhívás az alpolgármesteri tisztség </w:t>
      </w:r>
      <w:proofErr w:type="spellStart"/>
      <w:r>
        <w:rPr>
          <w:b/>
        </w:rPr>
        <w:t>betöltetlensége</w:t>
      </w:r>
      <w:proofErr w:type="spellEnd"/>
      <w:r>
        <w:rPr>
          <w:b/>
        </w:rPr>
        <w:t xml:space="preserve"> okán 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</w:rPr>
        <w:t xml:space="preserve">                                            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Kondor Géza polgármester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Előkészítette:</w:t>
      </w:r>
      <w:r>
        <w:tab/>
      </w:r>
      <w:r>
        <w:tab/>
        <w:t>dr. Szabó Tímea, jegyző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rPr>
          <w:b/>
          <w:u w:val="single"/>
        </w:rPr>
        <w:t>Tárgyalja:</w:t>
      </w:r>
      <w:r>
        <w:tab/>
      </w:r>
      <w:r>
        <w:tab/>
        <w:t>A Gazdasági Településfejlesztési és Turisztikai Bizottság, Oktatási, Szociális és Kulturális Bizottság</w:t>
      </w:r>
    </w:p>
    <w:p w:rsidR="00C422BB" w:rsidRDefault="00CE39C8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>Előterjesztő</w:t>
      </w:r>
      <w:proofErr w:type="gramStart"/>
      <w:r>
        <w:t xml:space="preserve">:                                                                                               </w:t>
      </w:r>
      <w:r w:rsidR="00C422BB">
        <w:t>Jogszabállyal</w:t>
      </w:r>
      <w:proofErr w:type="gramEnd"/>
      <w:r w:rsidR="00C422BB">
        <w:t xml:space="preserve"> nem ellentétes</w:t>
      </w:r>
    </w:p>
    <w:p w:rsidR="00C422BB" w:rsidRDefault="00CE39C8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>…………………………</w:t>
      </w:r>
      <w:r w:rsidR="00C422BB">
        <w:tab/>
      </w:r>
      <w:r w:rsidR="00C422BB">
        <w:tab/>
      </w:r>
      <w:r w:rsidR="00C422BB">
        <w:tab/>
      </w:r>
      <w:r w:rsidR="00C422BB">
        <w:tab/>
      </w:r>
      <w:r>
        <w:tab/>
        <w:t xml:space="preserve">          </w:t>
      </w:r>
      <w:r w:rsidR="00C422BB">
        <w:tab/>
      </w:r>
      <w:r w:rsidR="00C422BB">
        <w:tab/>
        <w:t>………………………..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Szabó Tímea</w:t>
      </w:r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>jegyző</w:t>
      </w:r>
      <w:proofErr w:type="gramEnd"/>
    </w:p>
    <w:p w:rsidR="00C422BB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</w:p>
    <w:p w:rsidR="00C422BB" w:rsidRPr="003673F6" w:rsidRDefault="00C422BB" w:rsidP="00C422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10" w:hanging="2130"/>
      </w:pPr>
    </w:p>
    <w:p w:rsidR="00C422BB" w:rsidRDefault="00C422BB" w:rsidP="00C422BB">
      <w:pPr>
        <w:jc w:val="center"/>
        <w:rPr>
          <w:sz w:val="22"/>
          <w:szCs w:val="22"/>
        </w:rPr>
      </w:pPr>
    </w:p>
    <w:p w:rsidR="00C422BB" w:rsidRDefault="00C422BB" w:rsidP="00C422BB">
      <w:pPr>
        <w:jc w:val="center"/>
        <w:rPr>
          <w:sz w:val="22"/>
          <w:szCs w:val="22"/>
        </w:rPr>
      </w:pPr>
    </w:p>
    <w:p w:rsidR="00C422BB" w:rsidRDefault="00C422BB" w:rsidP="00C422BB">
      <w:pPr>
        <w:tabs>
          <w:tab w:val="left" w:pos="5400"/>
        </w:tabs>
        <w:jc w:val="both"/>
      </w:pPr>
      <w:r>
        <w:t>Tisztelt Képviselő-testület!</w:t>
      </w:r>
    </w:p>
    <w:p w:rsidR="00C422BB" w:rsidRDefault="00C422BB" w:rsidP="00C422BB">
      <w:pPr>
        <w:tabs>
          <w:tab w:val="left" w:pos="5400"/>
        </w:tabs>
        <w:jc w:val="both"/>
      </w:pPr>
    </w:p>
    <w:p w:rsidR="00D60E49" w:rsidRDefault="00D60E49" w:rsidP="00D60E49">
      <w:pPr>
        <w:tabs>
          <w:tab w:val="left" w:pos="5400"/>
        </w:tabs>
        <w:jc w:val="both"/>
      </w:pPr>
      <w:r>
        <w:t xml:space="preserve">I. </w:t>
      </w:r>
      <w:r w:rsidR="00CE39C8" w:rsidRPr="00CE39C8">
        <w:rPr>
          <w:b/>
        </w:rPr>
        <w:t>Törvényességi felhívás</w:t>
      </w:r>
      <w:r w:rsidR="00CE39C8">
        <w:t xml:space="preserve"> </w:t>
      </w:r>
    </w:p>
    <w:p w:rsidR="00CE39C8" w:rsidRDefault="00CE39C8" w:rsidP="00D60E49">
      <w:pPr>
        <w:tabs>
          <w:tab w:val="left" w:pos="5400"/>
        </w:tabs>
        <w:jc w:val="both"/>
      </w:pPr>
    </w:p>
    <w:p w:rsidR="00C422BB" w:rsidRDefault="00C422BB" w:rsidP="00C422BB">
      <w:pPr>
        <w:tabs>
          <w:tab w:val="left" w:pos="5400"/>
        </w:tabs>
        <w:jc w:val="both"/>
      </w:pPr>
      <w:r>
        <w:t xml:space="preserve">A Veszprém Megyei Kormányhivatal Kormánymegbízott VE/53/451/2020. ügyiratszámú törvényességi felhívással élt tekintettel arra, hogy Révfülöp Nagyközség Önkormányzata Képviselő-testülete a jogszabály alapján kötelezően fennálló határozathozatali kötelezettségének nem tett eleget, ugyanis a Magyarország helyi önkormányzatairól szóló 2011. évi CLXXXIX. törvény 74. § (1) bekezdése értelmében legalább egy alpolgármester választása minden helyi önkormányzatnál kötelező, mely kötelezettségének a Képviselő-testület nem tett eleget. </w:t>
      </w:r>
    </w:p>
    <w:p w:rsidR="00C422BB" w:rsidRDefault="00C422BB" w:rsidP="00C422BB">
      <w:pPr>
        <w:tabs>
          <w:tab w:val="left" w:pos="5400"/>
        </w:tabs>
        <w:jc w:val="both"/>
      </w:pPr>
      <w:r>
        <w:t xml:space="preserve">A Veszprém Megyei Kormányhivatal Kormánymegbízott felhívja a Képviselő-testületet, hogy legkésőbb a kézbesítéstől számított 45 napon belül a felhívásban foglaltakat vizsgálja meg, és a mulasztásban megnyilvánuló törvénysértést szüntesse meg. A tett intézkedésről, egyet nem értés esetén annak indokáról a Képviselő-testületnek a hivatkozott 45 napos határidővel tájékoztatást kell adnia. </w:t>
      </w:r>
    </w:p>
    <w:p w:rsidR="00D60E49" w:rsidRDefault="00D60E49" w:rsidP="00C422BB">
      <w:pPr>
        <w:tabs>
          <w:tab w:val="left" w:pos="5400"/>
        </w:tabs>
        <w:jc w:val="both"/>
      </w:pPr>
      <w:r>
        <w:t xml:space="preserve">A felhívás jelzi, hogy a határidő eredménytelen eltelte esetén a törvényességi felügyeleti eljárás egyéb eszközeinek alkalmazásáról mérlegelési jogkörében dönt a Kormányhivatal. </w:t>
      </w:r>
    </w:p>
    <w:p w:rsidR="00C422BB" w:rsidRDefault="00C422BB" w:rsidP="00C422BB">
      <w:pPr>
        <w:tabs>
          <w:tab w:val="left" w:pos="5400"/>
        </w:tabs>
        <w:jc w:val="both"/>
      </w:pPr>
    </w:p>
    <w:p w:rsidR="00C422BB" w:rsidRDefault="00D60E49" w:rsidP="00C422BB">
      <w:pPr>
        <w:jc w:val="both"/>
      </w:pPr>
      <w:r>
        <w:t xml:space="preserve">Fentiek alapján kérem, hozzák megdöntésüket: </w:t>
      </w:r>
    </w:p>
    <w:p w:rsidR="00D60E49" w:rsidRDefault="00D60E49" w:rsidP="00C422BB">
      <w:pPr>
        <w:jc w:val="both"/>
      </w:pPr>
    </w:p>
    <w:p w:rsidR="00C422BB" w:rsidRDefault="00C422BB" w:rsidP="00C422BB">
      <w:pPr>
        <w:jc w:val="both"/>
        <w:rPr>
          <w:b/>
          <w:u w:val="single"/>
        </w:rPr>
      </w:pPr>
      <w:r w:rsidRPr="00696960">
        <w:rPr>
          <w:b/>
          <w:u w:val="single"/>
        </w:rPr>
        <w:t>Határozati javaslat:</w:t>
      </w:r>
    </w:p>
    <w:p w:rsidR="00C422BB" w:rsidRPr="00696960" w:rsidRDefault="00C422BB" w:rsidP="00C422BB">
      <w:pPr>
        <w:jc w:val="both"/>
        <w:rPr>
          <w:b/>
          <w:u w:val="single"/>
        </w:rPr>
      </w:pPr>
    </w:p>
    <w:p w:rsidR="00C422BB" w:rsidRPr="008D3EF1" w:rsidRDefault="00C422BB" w:rsidP="00C422BB">
      <w:pPr>
        <w:pStyle w:val="lfej"/>
        <w:jc w:val="center"/>
        <w:rPr>
          <w:b/>
          <w:sz w:val="24"/>
          <w:szCs w:val="24"/>
        </w:rPr>
      </w:pPr>
      <w:r w:rsidRPr="008D3EF1">
        <w:rPr>
          <w:b/>
          <w:sz w:val="24"/>
          <w:szCs w:val="24"/>
        </w:rPr>
        <w:t xml:space="preserve">RÉVFÜLÖP NAGYKÖZSÉG ÖNKORMÁNYZATA </w:t>
      </w:r>
    </w:p>
    <w:p w:rsidR="00C422BB" w:rsidRPr="008D3EF1" w:rsidRDefault="00C422BB" w:rsidP="00C422BB">
      <w:pPr>
        <w:pStyle w:val="lfej"/>
        <w:jc w:val="center"/>
        <w:rPr>
          <w:b/>
          <w:sz w:val="24"/>
          <w:szCs w:val="24"/>
        </w:rPr>
      </w:pPr>
    </w:p>
    <w:p w:rsidR="00C422BB" w:rsidRDefault="00C422BB" w:rsidP="00C422BB">
      <w:pPr>
        <w:pStyle w:val="lfej"/>
        <w:jc w:val="center"/>
        <w:rPr>
          <w:b/>
          <w:sz w:val="24"/>
          <w:szCs w:val="24"/>
        </w:rPr>
      </w:pPr>
      <w:r w:rsidRPr="008D3EF1">
        <w:rPr>
          <w:b/>
          <w:sz w:val="24"/>
          <w:szCs w:val="24"/>
        </w:rPr>
        <w:t>…/20</w:t>
      </w:r>
      <w:r>
        <w:rPr>
          <w:b/>
          <w:sz w:val="24"/>
          <w:szCs w:val="24"/>
        </w:rPr>
        <w:t>20</w:t>
      </w:r>
      <w:r w:rsidRPr="008D3EF1">
        <w:rPr>
          <w:b/>
          <w:sz w:val="24"/>
          <w:szCs w:val="24"/>
        </w:rPr>
        <w:t>. (…) HATÁROZATA</w:t>
      </w:r>
    </w:p>
    <w:p w:rsidR="00D60E49" w:rsidRPr="008D3EF1" w:rsidRDefault="00D60E49" w:rsidP="00C422BB">
      <w:pPr>
        <w:pStyle w:val="lfej"/>
        <w:jc w:val="center"/>
        <w:rPr>
          <w:b/>
          <w:sz w:val="24"/>
          <w:szCs w:val="24"/>
        </w:rPr>
      </w:pPr>
    </w:p>
    <w:p w:rsidR="00C422BB" w:rsidRPr="00D60E49" w:rsidRDefault="00D60E49" w:rsidP="00C422BB">
      <w:pPr>
        <w:pStyle w:val="lfej"/>
        <w:jc w:val="center"/>
        <w:rPr>
          <w:b/>
          <w:i/>
          <w:sz w:val="24"/>
          <w:szCs w:val="24"/>
        </w:rPr>
      </w:pPr>
      <w:r w:rsidRPr="00D60E49">
        <w:rPr>
          <w:b/>
          <w:i/>
          <w:sz w:val="24"/>
          <w:szCs w:val="24"/>
        </w:rPr>
        <w:t xml:space="preserve">A VE/53/451/2020. számú törvényességi felhívásról </w:t>
      </w:r>
    </w:p>
    <w:p w:rsidR="00C422BB" w:rsidRPr="00D60E49" w:rsidRDefault="00C422BB" w:rsidP="00C422BB">
      <w:pPr>
        <w:pStyle w:val="lfej"/>
        <w:jc w:val="center"/>
        <w:rPr>
          <w:b/>
          <w:i/>
          <w:sz w:val="24"/>
          <w:szCs w:val="24"/>
        </w:rPr>
      </w:pPr>
    </w:p>
    <w:p w:rsidR="00D60E49" w:rsidRDefault="00C422BB" w:rsidP="00C422BB">
      <w:pPr>
        <w:jc w:val="both"/>
      </w:pPr>
      <w:r>
        <w:lastRenderedPageBreak/>
        <w:t>Révfülöp Nagyk</w:t>
      </w:r>
      <w:r w:rsidRPr="00E8575F">
        <w:t xml:space="preserve">özség Önkormányzatának Képviselő-testülete </w:t>
      </w:r>
      <w:r>
        <w:t>a</w:t>
      </w:r>
      <w:r w:rsidR="00D60E49">
        <w:t xml:space="preserve"> Veszprém Megyei Kormányhivatal Kormánymegbízott VE/53/451/2020. ügyiratszámú törvényességi felhívását megvizsgálta, azzal egyetért, és arra a következő intézkedést teszi:</w:t>
      </w:r>
    </w:p>
    <w:p w:rsidR="00D60E49" w:rsidRDefault="00D60E49" w:rsidP="00C422BB">
      <w:pPr>
        <w:jc w:val="both"/>
      </w:pPr>
      <w:r>
        <w:t>……</w:t>
      </w:r>
    </w:p>
    <w:p w:rsidR="00C422BB" w:rsidRPr="008D3EF1" w:rsidRDefault="00C422BB" w:rsidP="00C422BB">
      <w:pPr>
        <w:pStyle w:val="Szvegtrzsbehzssal"/>
        <w:ind w:left="720" w:right="1152"/>
        <w:jc w:val="both"/>
        <w:rPr>
          <w:sz w:val="24"/>
          <w:szCs w:val="24"/>
        </w:rPr>
      </w:pPr>
    </w:p>
    <w:p w:rsidR="00C422BB" w:rsidRPr="008D3EF1" w:rsidRDefault="00C422BB" w:rsidP="00C422BB">
      <w:pPr>
        <w:pStyle w:val="Szvegtrzsbehzssal"/>
        <w:spacing w:after="0"/>
        <w:ind w:left="0" w:right="1151"/>
        <w:jc w:val="both"/>
        <w:rPr>
          <w:sz w:val="24"/>
          <w:szCs w:val="24"/>
        </w:rPr>
      </w:pPr>
      <w:r w:rsidRPr="008D3EF1">
        <w:rPr>
          <w:sz w:val="24"/>
          <w:szCs w:val="24"/>
        </w:rPr>
        <w:t>Felelős</w:t>
      </w:r>
      <w:proofErr w:type="gramStart"/>
      <w:r w:rsidRPr="008D3EF1">
        <w:rPr>
          <w:sz w:val="24"/>
          <w:szCs w:val="24"/>
        </w:rPr>
        <w:t xml:space="preserve">: </w:t>
      </w:r>
      <w:r w:rsidR="00D60E49">
        <w:rPr>
          <w:sz w:val="24"/>
          <w:szCs w:val="24"/>
        </w:rPr>
        <w:t>…</w:t>
      </w:r>
      <w:proofErr w:type="gramEnd"/>
      <w:r w:rsidR="00D60E49">
        <w:rPr>
          <w:sz w:val="24"/>
          <w:szCs w:val="24"/>
        </w:rPr>
        <w:t>….</w:t>
      </w:r>
    </w:p>
    <w:p w:rsidR="00C422BB" w:rsidRPr="008D3EF1" w:rsidRDefault="00D60E49" w:rsidP="00C422BB">
      <w:pPr>
        <w:pStyle w:val="Szvegtrzsbehzssal"/>
        <w:spacing w:after="0"/>
        <w:ind w:left="0" w:right="1151"/>
        <w:jc w:val="both"/>
        <w:rPr>
          <w:b/>
          <w:sz w:val="24"/>
          <w:szCs w:val="24"/>
        </w:rPr>
      </w:pPr>
      <w:r>
        <w:rPr>
          <w:sz w:val="24"/>
          <w:szCs w:val="24"/>
        </w:rPr>
        <w:t>Határidő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</w:t>
      </w:r>
    </w:p>
    <w:p w:rsidR="00C422BB" w:rsidRPr="008D3EF1" w:rsidRDefault="00C422BB" w:rsidP="00C422BB">
      <w:pPr>
        <w:pStyle w:val="lfej"/>
        <w:jc w:val="center"/>
        <w:rPr>
          <w:b/>
          <w:sz w:val="24"/>
          <w:szCs w:val="24"/>
        </w:rPr>
      </w:pPr>
    </w:p>
    <w:p w:rsidR="00C422BB" w:rsidRDefault="00C422BB" w:rsidP="00C422BB">
      <w:pPr>
        <w:jc w:val="both"/>
      </w:pPr>
    </w:p>
    <w:p w:rsidR="00D60E49" w:rsidRPr="00D60E49" w:rsidRDefault="00D60E49" w:rsidP="00C422BB">
      <w:pPr>
        <w:jc w:val="both"/>
        <w:rPr>
          <w:b/>
        </w:rPr>
      </w:pPr>
      <w:r>
        <w:t xml:space="preserve">II. </w:t>
      </w:r>
      <w:r w:rsidRPr="00D60E49">
        <w:rPr>
          <w:b/>
        </w:rPr>
        <w:t>Alpolgármester megválasztása</w:t>
      </w:r>
    </w:p>
    <w:p w:rsidR="00D60E49" w:rsidRDefault="00D60E49" w:rsidP="00C422BB">
      <w:pPr>
        <w:jc w:val="both"/>
      </w:pPr>
    </w:p>
    <w:p w:rsidR="00D60E49" w:rsidRPr="00624734" w:rsidRDefault="00D60E49" w:rsidP="00D60E49">
      <w:pPr>
        <w:jc w:val="both"/>
        <w:rPr>
          <w:i/>
        </w:rPr>
      </w:pPr>
      <w:r w:rsidRPr="0005164A">
        <w:t xml:space="preserve">A Magyarország helyi önkormányzatairól szóló 2011. évi CLXXXIX. törvény alapján: 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>
        <w:rPr>
          <w:b/>
          <w:bCs/>
          <w:color w:val="000000"/>
        </w:rPr>
        <w:t>„</w:t>
      </w:r>
      <w:r w:rsidRPr="00624734">
        <w:rPr>
          <w:b/>
          <w:bCs/>
          <w:color w:val="000000"/>
        </w:rPr>
        <w:t>74. §</w:t>
      </w:r>
      <w:r w:rsidRPr="00624734">
        <w:rPr>
          <w:color w:val="000000"/>
        </w:rPr>
        <w:t xml:space="preserve"> (1) </w:t>
      </w:r>
      <w:r w:rsidRPr="00624734">
        <w:rPr>
          <w:color w:val="000000"/>
          <w:u w:val="single"/>
        </w:rPr>
        <w:t>A képviselő-testület a polgármester javaslatára, titkos szavazással, minősített többséggel a polgármester helyettesítésére, munkájának segítésére egy alpolgármestert,</w:t>
      </w:r>
      <w:r w:rsidRPr="00624734">
        <w:rPr>
          <w:color w:val="000000"/>
        </w:rPr>
        <w:t xml:space="preserve"> főpolgármester-helyettest, a megye közgyűlése alelnököt (a továbbiakban együtt: alpolgármester) </w:t>
      </w:r>
      <w:r w:rsidRPr="00624734">
        <w:rPr>
          <w:color w:val="000000"/>
          <w:u w:val="single"/>
        </w:rPr>
        <w:t>választ, több alpolgármestert választhat.</w:t>
      </w:r>
      <w:r w:rsidRPr="00624734">
        <w:rPr>
          <w:color w:val="000000"/>
        </w:rPr>
        <w:t xml:space="preserve"> </w:t>
      </w:r>
      <w:r w:rsidRPr="00624734">
        <w:rPr>
          <w:color w:val="000000"/>
          <w:u w:val="single"/>
        </w:rPr>
        <w:t>A képviselő-testület legalább egy alpolgármestert saját tagjai közül választ meg.</w:t>
      </w:r>
      <w:r w:rsidRPr="00624734">
        <w:rPr>
          <w:color w:val="000000"/>
        </w:rPr>
        <w:t xml:space="preserve"> Az alpolgármester jogai és kötelezettségei a megválasztásával keletkeznek, a megbízatás megszűnésével szűnnek meg.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(2) Az alpolgármester a polgármester irányításával látja el feladatait. Több alpolgármester esetén a polgármester bízza meg általános helyettesét.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75. §</w:t>
      </w:r>
      <w:r w:rsidRPr="00624734">
        <w:rPr>
          <w:color w:val="000000"/>
        </w:rPr>
        <w:t> (1) Az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(2)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76. §</w:t>
      </w:r>
      <w:r w:rsidRPr="00624734">
        <w:rPr>
          <w:color w:val="000000"/>
        </w:rPr>
        <w:t> Az alpolgármester e tisztsége megszűnik: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proofErr w:type="gramStart"/>
      <w:r w:rsidRPr="00624734">
        <w:rPr>
          <w:color w:val="000000"/>
        </w:rPr>
        <w:t>a</w:t>
      </w:r>
      <w:proofErr w:type="gramEnd"/>
      <w:r w:rsidRPr="00624734">
        <w:rPr>
          <w:color w:val="000000"/>
        </w:rPr>
        <w:t>)</w:t>
      </w:r>
      <w:r w:rsidR="00CE39C8" w:rsidRPr="00624734">
        <w:rPr>
          <w:color w:val="000000"/>
        </w:rPr>
        <w:t xml:space="preserve"> </w:t>
      </w:r>
      <w:proofErr w:type="spellStart"/>
      <w:r w:rsidRPr="00624734">
        <w:rPr>
          <w:color w:val="000000"/>
        </w:rPr>
        <w:t>a</w:t>
      </w:r>
      <w:proofErr w:type="spellEnd"/>
      <w:r w:rsidRPr="00624734">
        <w:rPr>
          <w:color w:val="000000"/>
        </w:rPr>
        <w:t xml:space="preserve"> megválasztását követő helyi önkormányzati általános választás napján, jelöltek hiányában elmaradt választás esetén az időközi választás napján;</w:t>
      </w:r>
    </w:p>
    <w:p w:rsidR="00CE39C8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b)</w:t>
      </w:r>
    </w:p>
    <w:p w:rsidR="00D60E49" w:rsidRPr="00624734" w:rsidRDefault="00CE39C8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 xml:space="preserve"> </w:t>
      </w:r>
      <w:r w:rsidR="00D60E49" w:rsidRPr="00624734">
        <w:rPr>
          <w:color w:val="000000"/>
        </w:rPr>
        <w:t>c) a 69. § (1) bekezdés b)–i) pontjában foglalt esetekben;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d) ha a képviselő-testület a polgármester javaslatára, titkos szavazással, minősített többséggel megbízását visszavonja.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77. §</w:t>
      </w:r>
      <w:r w:rsidRPr="00624734">
        <w:rPr>
          <w:color w:val="000000"/>
        </w:rPr>
        <w:t xml:space="preserve"> Amennyiben a képviselő-testület az alpolgármester megbízását a 76. § d) pontja alapján nem vonja vissza és a polgármester az alpolgármester feladatait írásban, </w:t>
      </w:r>
      <w:proofErr w:type="spellStart"/>
      <w:r w:rsidRPr="00624734">
        <w:rPr>
          <w:color w:val="000000"/>
        </w:rPr>
        <w:t>teljeskörűen</w:t>
      </w:r>
      <w:proofErr w:type="spellEnd"/>
      <w:r w:rsidRPr="00624734">
        <w:rPr>
          <w:color w:val="000000"/>
        </w:rPr>
        <w:t xml:space="preserve"> megvonja, a feladatkör megvonását követően az alpolgármester a helyi önkormányzati képviselők tiszteletdíjával azonos mértékű díjra jogosult.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78. §</w:t>
      </w:r>
      <w:r w:rsidRPr="00624734">
        <w:rPr>
          <w:color w:val="000000"/>
        </w:rPr>
        <w:t> Társadalmi megbízatású polgármesteri tisztség esetén az alpolgármesteri tisztség is csak társadalmi megbízatásban tölthető be.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b/>
          <w:bCs/>
          <w:color w:val="000000"/>
        </w:rPr>
        <w:t>79. §</w:t>
      </w:r>
      <w:r w:rsidRPr="00624734">
        <w:rPr>
          <w:color w:val="000000"/>
        </w:rPr>
        <w:t> (1) Ha e törvény eltérően nem rendelkezik, a polgármesteren a megyei közgyűlés elnökét és a főpolgármestert is érteni kell.</w:t>
      </w:r>
    </w:p>
    <w:p w:rsidR="00D60E49" w:rsidRPr="00624734" w:rsidRDefault="00D60E49" w:rsidP="00D60E49">
      <w:pPr>
        <w:spacing w:after="20"/>
        <w:ind w:firstLine="180"/>
        <w:jc w:val="both"/>
        <w:rPr>
          <w:color w:val="000000"/>
        </w:rPr>
      </w:pPr>
      <w:r w:rsidRPr="00624734">
        <w:rPr>
          <w:color w:val="000000"/>
        </w:rPr>
        <w:t>(2) A polgármester, a megyei közgyűlés elnöke, a főpolgármester jogállására vonatkozó szabályokat az alpolgármesterre, a megyei közgyűlés alelnökére és a főpolgármester-helyettesre is megfelelően alkalmazni kell.</w:t>
      </w:r>
      <w:r>
        <w:rPr>
          <w:color w:val="000000"/>
        </w:rPr>
        <w:t>”</w:t>
      </w:r>
    </w:p>
    <w:p w:rsidR="00D60E49" w:rsidRDefault="00D60E49" w:rsidP="00D60E49">
      <w:pPr>
        <w:jc w:val="both"/>
        <w:rPr>
          <w:i/>
        </w:rPr>
      </w:pPr>
    </w:p>
    <w:p w:rsidR="00D60E49" w:rsidRPr="00D71207" w:rsidRDefault="00D60E49" w:rsidP="00D60E49">
      <w:pPr>
        <w:autoSpaceDE w:val="0"/>
        <w:autoSpaceDN w:val="0"/>
        <w:adjustRightInd w:val="0"/>
        <w:jc w:val="both"/>
      </w:pPr>
    </w:p>
    <w:p w:rsidR="00D60E49" w:rsidRPr="00D71207" w:rsidRDefault="00D60E49" w:rsidP="00D60E49">
      <w:pPr>
        <w:jc w:val="both"/>
      </w:pPr>
      <w:r w:rsidRPr="00D71207">
        <w:t>Az SZMSZ a titkos szavazással kapcsolatban az alábbi szabályokat tartalmazza:</w:t>
      </w:r>
    </w:p>
    <w:p w:rsidR="00D60E49" w:rsidRPr="000518C7" w:rsidRDefault="00D60E49" w:rsidP="00D60E49">
      <w:pPr>
        <w:pStyle w:val="Szvegtrzs"/>
        <w:suppressAutoHyphens/>
        <w:ind w:left="720"/>
        <w:rPr>
          <w:szCs w:val="22"/>
        </w:rPr>
      </w:pPr>
      <w:r w:rsidRPr="000518C7">
        <w:rPr>
          <w:szCs w:val="22"/>
        </w:rPr>
        <w:lastRenderedPageBreak/>
        <w:t>A titkos szavazás lebonyolítását az Oktatási, Szociális és Kulturális Bizottság (továbbiakban: bizottság) végzi.</w:t>
      </w:r>
    </w:p>
    <w:p w:rsidR="00D60E49" w:rsidRPr="000518C7" w:rsidRDefault="00D60E49" w:rsidP="00D60E49">
      <w:pPr>
        <w:pStyle w:val="Szvegtrzs"/>
        <w:suppressAutoHyphens/>
        <w:ind w:left="720"/>
        <w:rPr>
          <w:szCs w:val="22"/>
        </w:rPr>
      </w:pPr>
      <w:r>
        <w:rPr>
          <w:szCs w:val="22"/>
        </w:rPr>
        <w:t xml:space="preserve">A titkos szavazás eredményét a </w:t>
      </w:r>
      <w:r w:rsidRPr="000518C7">
        <w:rPr>
          <w:szCs w:val="22"/>
        </w:rPr>
        <w:t xml:space="preserve">bizottság állapítja meg. Összeszámolja a szavazatok számát, megállapítja az érvényes és érvénytelen szavazatok számát, a szavazás eredményét. </w:t>
      </w:r>
    </w:p>
    <w:p w:rsidR="00D60E49" w:rsidRPr="00880BA5" w:rsidRDefault="00D60E49" w:rsidP="00D60E49">
      <w:pPr>
        <w:pStyle w:val="Szvegtrzs"/>
        <w:ind w:left="720"/>
        <w:rPr>
          <w:szCs w:val="22"/>
        </w:rPr>
      </w:pPr>
      <w:r w:rsidRPr="000518C7">
        <w:rPr>
          <w:szCs w:val="22"/>
        </w:rPr>
        <w:t>A titkos szavazásról külön jegyzőkönyv készül, amely tartalmazza a szavazás helyét, napját, kezdetét és végét, a szavazást lebonyolító bizottság tagjainak nevét, a szavazás eredményét, a szavazás során felmerült körülményeket</w:t>
      </w:r>
      <w:r w:rsidRPr="000518C7">
        <w:rPr>
          <w:i/>
          <w:szCs w:val="22"/>
        </w:rPr>
        <w:t xml:space="preserve">. </w:t>
      </w:r>
      <w:r w:rsidRPr="000518C7">
        <w:rPr>
          <w:szCs w:val="22"/>
        </w:rPr>
        <w:t xml:space="preserve">A szavazásról készült jegyzőkönyvet a bizottság tagjai és jegyzőkönyvvezető írja alá. A jegyzőkönyvvezetői feladatokat a jegyző látja el. </w:t>
      </w:r>
    </w:p>
    <w:p w:rsidR="00D60E49" w:rsidRPr="000518C7" w:rsidRDefault="00D60E49" w:rsidP="00D60E49">
      <w:pPr>
        <w:pStyle w:val="Szvegtrzs"/>
        <w:ind w:left="720"/>
        <w:rPr>
          <w:i/>
          <w:szCs w:val="22"/>
        </w:rPr>
      </w:pPr>
      <w:r w:rsidRPr="000518C7">
        <w:rPr>
          <w:szCs w:val="22"/>
        </w:rPr>
        <w:t xml:space="preserve">A titkos szavazás borítékba helyezett szavazólapon, a szavazás titkosságának biztosításával, urna igénybevételével történik. </w:t>
      </w:r>
    </w:p>
    <w:p w:rsidR="00D60E49" w:rsidRPr="000518C7" w:rsidRDefault="00D60E49" w:rsidP="00D60E49">
      <w:pPr>
        <w:pStyle w:val="Szvegtrzs"/>
        <w:ind w:left="720"/>
        <w:rPr>
          <w:i/>
          <w:szCs w:val="22"/>
        </w:rPr>
      </w:pPr>
      <w:r w:rsidRPr="000518C7">
        <w:rPr>
          <w:szCs w:val="22"/>
        </w:rPr>
        <w:t>A titkos szavazás lebonyolításának technikai feltételeit a jegyző biztosítja</w:t>
      </w:r>
      <w:r w:rsidRPr="000518C7">
        <w:rPr>
          <w:i/>
          <w:szCs w:val="22"/>
        </w:rPr>
        <w:t>.</w:t>
      </w:r>
    </w:p>
    <w:p w:rsidR="00D60E49" w:rsidRPr="00F52FA2" w:rsidRDefault="00D60E49" w:rsidP="00D60E49">
      <w:pPr>
        <w:pStyle w:val="Szvegtrzs"/>
        <w:ind w:left="720"/>
        <w:rPr>
          <w:szCs w:val="22"/>
        </w:rPr>
      </w:pPr>
      <w:r w:rsidRPr="000518C7">
        <w:rPr>
          <w:szCs w:val="22"/>
        </w:rPr>
        <w:t xml:space="preserve">A titkos szavazással hozott döntést az ülésről készült jegyzőkönyvben alakszerű határozatba kell foglalni. </w:t>
      </w:r>
    </w:p>
    <w:p w:rsidR="00D60E49" w:rsidRDefault="00D60E49" w:rsidP="00D60E49"/>
    <w:p w:rsidR="00D60E49" w:rsidRPr="00D71207" w:rsidRDefault="00D60E49" w:rsidP="00D60E49">
      <w:pPr>
        <w:jc w:val="both"/>
      </w:pPr>
    </w:p>
    <w:p w:rsidR="00D60E49" w:rsidRPr="00D71207" w:rsidRDefault="00D60E49" w:rsidP="00D60E4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D71207">
        <w:rPr>
          <w:b/>
          <w:i/>
        </w:rPr>
        <w:t xml:space="preserve">Határozati javaslat: </w:t>
      </w:r>
    </w:p>
    <w:p w:rsidR="00D60E49" w:rsidRPr="00D71207" w:rsidRDefault="00D60E49" w:rsidP="00D60E49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D60E49" w:rsidRPr="00D71207" w:rsidRDefault="00D60E49" w:rsidP="00D60E49">
      <w:pPr>
        <w:pStyle w:val="lfej"/>
        <w:jc w:val="center"/>
        <w:rPr>
          <w:b/>
        </w:rPr>
      </w:pPr>
      <w:r>
        <w:rPr>
          <w:b/>
        </w:rPr>
        <w:t>RÉVFÜLÖP NAGY</w:t>
      </w:r>
      <w:r w:rsidRPr="00D71207">
        <w:rPr>
          <w:b/>
        </w:rPr>
        <w:t>KÖZSÉG ÖNKORMÁNYZATA KÉPVISELŐ-TESTÜLETÉNEK</w:t>
      </w:r>
    </w:p>
    <w:p w:rsidR="00D60E49" w:rsidRPr="00D60E49" w:rsidRDefault="00D60E49" w:rsidP="00D60E49">
      <w:pPr>
        <w:pStyle w:val="lfej"/>
        <w:rPr>
          <w:b/>
          <w:sz w:val="24"/>
          <w:szCs w:val="24"/>
        </w:rPr>
      </w:pPr>
    </w:p>
    <w:p w:rsidR="00D60E49" w:rsidRPr="00D60E49" w:rsidRDefault="00D60E49" w:rsidP="00D60E49">
      <w:pPr>
        <w:pStyle w:val="lfej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…/2020</w:t>
      </w:r>
      <w:r w:rsidRPr="00D60E49">
        <w:rPr>
          <w:b/>
          <w:sz w:val="24"/>
          <w:szCs w:val="24"/>
        </w:rPr>
        <w:t>. (…) HATÁROZATA</w:t>
      </w:r>
    </w:p>
    <w:p w:rsidR="00D60E49" w:rsidRPr="00D60E49" w:rsidRDefault="00D60E49" w:rsidP="00D60E49">
      <w:pPr>
        <w:pStyle w:val="lfej"/>
        <w:jc w:val="center"/>
        <w:rPr>
          <w:b/>
          <w:i/>
          <w:sz w:val="24"/>
          <w:szCs w:val="24"/>
        </w:rPr>
      </w:pPr>
      <w:r w:rsidRPr="00D60E49">
        <w:rPr>
          <w:b/>
          <w:i/>
          <w:sz w:val="24"/>
          <w:szCs w:val="24"/>
        </w:rPr>
        <w:t>Az alpolgármester megválasztásáról</w:t>
      </w:r>
    </w:p>
    <w:p w:rsidR="00D60E49" w:rsidRPr="00D60E49" w:rsidRDefault="00D60E49" w:rsidP="00D60E49">
      <w:pPr>
        <w:pStyle w:val="lfej"/>
        <w:rPr>
          <w:b/>
          <w:i/>
          <w:sz w:val="24"/>
          <w:szCs w:val="24"/>
        </w:rPr>
      </w:pPr>
    </w:p>
    <w:p w:rsidR="00D60E49" w:rsidRPr="00D60E49" w:rsidRDefault="00D60E49" w:rsidP="00D60E49">
      <w:pPr>
        <w:pStyle w:val="lfej"/>
        <w:jc w:val="both"/>
        <w:rPr>
          <w:sz w:val="24"/>
          <w:szCs w:val="24"/>
        </w:rPr>
      </w:pPr>
      <w:r w:rsidRPr="00D60E49">
        <w:rPr>
          <w:sz w:val="24"/>
          <w:szCs w:val="24"/>
        </w:rPr>
        <w:t xml:space="preserve">Révfülöp Nagyközség Önkormányzata Képviselő-testülete titkos szavazással, minősített </w:t>
      </w:r>
      <w:proofErr w:type="gramStart"/>
      <w:r w:rsidRPr="00D60E49">
        <w:rPr>
          <w:sz w:val="24"/>
          <w:szCs w:val="24"/>
        </w:rPr>
        <w:t>többséggel  …</w:t>
      </w:r>
      <w:proofErr w:type="gramEnd"/>
      <w:r w:rsidRPr="00D60E49">
        <w:rPr>
          <w:sz w:val="24"/>
          <w:szCs w:val="24"/>
        </w:rPr>
        <w:t xml:space="preserve">… </w:t>
      </w:r>
      <w:proofErr w:type="spellStart"/>
      <w:r w:rsidRPr="00D60E49">
        <w:rPr>
          <w:sz w:val="24"/>
          <w:szCs w:val="24"/>
        </w:rPr>
        <w:t>-t</w:t>
      </w:r>
      <w:proofErr w:type="spellEnd"/>
      <w:r w:rsidRPr="00D60E49">
        <w:rPr>
          <w:sz w:val="24"/>
          <w:szCs w:val="24"/>
        </w:rPr>
        <w:t xml:space="preserve"> társadalmi megbízatású alpolgármesterré megválasztotta. </w:t>
      </w:r>
    </w:p>
    <w:p w:rsidR="00D60E49" w:rsidRPr="00D60E49" w:rsidRDefault="00D60E49" w:rsidP="00D60E49">
      <w:pPr>
        <w:pStyle w:val="lfej"/>
        <w:jc w:val="both"/>
        <w:rPr>
          <w:sz w:val="24"/>
          <w:szCs w:val="24"/>
        </w:rPr>
      </w:pPr>
      <w:r w:rsidRPr="00D60E49">
        <w:rPr>
          <w:sz w:val="24"/>
          <w:szCs w:val="24"/>
        </w:rPr>
        <w:t>A Képviselő-testület felhatalmazza a polgármestert a szükséges intézkedések megtételére.</w:t>
      </w:r>
    </w:p>
    <w:p w:rsidR="00D60E49" w:rsidRPr="00D60E49" w:rsidRDefault="00D60E49" w:rsidP="00D60E49">
      <w:pPr>
        <w:pStyle w:val="lfej"/>
        <w:jc w:val="both"/>
        <w:rPr>
          <w:sz w:val="24"/>
          <w:szCs w:val="24"/>
        </w:rPr>
      </w:pPr>
    </w:p>
    <w:p w:rsidR="00D60E49" w:rsidRPr="00D60E49" w:rsidRDefault="00D60E49" w:rsidP="00D60E49">
      <w:pPr>
        <w:pStyle w:val="lfej"/>
        <w:jc w:val="both"/>
        <w:rPr>
          <w:sz w:val="24"/>
          <w:szCs w:val="24"/>
        </w:rPr>
      </w:pPr>
      <w:r w:rsidRPr="00D60E49">
        <w:rPr>
          <w:sz w:val="24"/>
          <w:szCs w:val="24"/>
        </w:rPr>
        <w:t>Felelős: Kondor Géza polgármester</w:t>
      </w:r>
    </w:p>
    <w:p w:rsidR="00D60E49" w:rsidRPr="00D60E49" w:rsidRDefault="00D60E49" w:rsidP="00D60E49">
      <w:pPr>
        <w:pStyle w:val="lfej"/>
        <w:jc w:val="both"/>
        <w:rPr>
          <w:sz w:val="24"/>
          <w:szCs w:val="24"/>
        </w:rPr>
      </w:pPr>
      <w:r w:rsidRPr="00D60E49">
        <w:rPr>
          <w:sz w:val="24"/>
          <w:szCs w:val="24"/>
        </w:rPr>
        <w:t>Határidő: azonnal</w:t>
      </w:r>
    </w:p>
    <w:p w:rsidR="00D60E49" w:rsidRPr="00D60E49" w:rsidRDefault="00D60E49" w:rsidP="00D60E49"/>
    <w:p w:rsidR="00D60E49" w:rsidRDefault="00D60E49" w:rsidP="00D60E49"/>
    <w:p w:rsidR="00D60E49" w:rsidRDefault="00CE39C8" w:rsidP="00D60E49">
      <w:pPr>
        <w:rPr>
          <w:b/>
        </w:rPr>
      </w:pPr>
      <w:r>
        <w:t xml:space="preserve">III. </w:t>
      </w:r>
      <w:r w:rsidRPr="00CE39C8">
        <w:rPr>
          <w:b/>
        </w:rPr>
        <w:t>Alpolgármester tiszteletdíja</w:t>
      </w:r>
    </w:p>
    <w:p w:rsidR="00CE39C8" w:rsidRPr="00CE39C8" w:rsidRDefault="00CE39C8" w:rsidP="00D60E49">
      <w:pPr>
        <w:rPr>
          <w:b/>
        </w:rPr>
      </w:pPr>
    </w:p>
    <w:p w:rsidR="00CE39C8" w:rsidRPr="00624734" w:rsidRDefault="00CE39C8" w:rsidP="00CE39C8">
      <w:pPr>
        <w:jc w:val="both"/>
        <w:rPr>
          <w:i/>
        </w:rPr>
      </w:pPr>
      <w:r w:rsidRPr="0005164A">
        <w:t xml:space="preserve">A Magyarország helyi önkormányzatairól szóló 2011. évi CLXXXIX. törvény alapján: </w:t>
      </w:r>
    </w:p>
    <w:p w:rsidR="00CE39C8" w:rsidRPr="00B5286F" w:rsidRDefault="00CE39C8" w:rsidP="00CE39C8">
      <w:pPr>
        <w:autoSpaceDE w:val="0"/>
        <w:autoSpaceDN w:val="0"/>
        <w:adjustRightInd w:val="0"/>
        <w:ind w:firstLine="204"/>
        <w:jc w:val="both"/>
      </w:pPr>
      <w:r w:rsidRPr="00CE39C8">
        <w:rPr>
          <w:bCs/>
        </w:rPr>
        <w:t>„</w:t>
      </w:r>
      <w:r w:rsidRPr="00B5286F">
        <w:rPr>
          <w:b/>
          <w:bCs/>
        </w:rPr>
        <w:t xml:space="preserve">80. § </w:t>
      </w:r>
      <w:r w:rsidRPr="00B5286F">
        <w:t>(1) A főpolgármester-helyettes, a főállású alpolgármester, a megyei közgyűlés alelnöke illetményének összegét a főpolgármester, a polgármester, a megyei közgyűlés elnöke illetménye 70 - 90%-a közötti összegben a képviselő-testület állapítja meg.</w:t>
      </w:r>
    </w:p>
    <w:p w:rsidR="00CE39C8" w:rsidRPr="00B5286F" w:rsidRDefault="00CE39C8" w:rsidP="00CE39C8">
      <w:pPr>
        <w:autoSpaceDE w:val="0"/>
        <w:autoSpaceDN w:val="0"/>
        <w:adjustRightInd w:val="0"/>
        <w:ind w:firstLine="204"/>
        <w:jc w:val="both"/>
      </w:pPr>
      <w:r w:rsidRPr="00B5286F">
        <w:t>(1a) A 10000 fő vagy az alatti lakosságszámú település alpolgármestere illetményének összegét a képviselő-testület állapítja meg úgy, hogy az nem haladhatja meg a polgármester illetménye 90%-át.</w:t>
      </w:r>
    </w:p>
    <w:p w:rsidR="00CE39C8" w:rsidRPr="00B5286F" w:rsidRDefault="00CE39C8" w:rsidP="00CE39C8">
      <w:pPr>
        <w:autoSpaceDE w:val="0"/>
        <w:autoSpaceDN w:val="0"/>
        <w:adjustRightInd w:val="0"/>
        <w:ind w:firstLine="204"/>
        <w:jc w:val="both"/>
        <w:rPr>
          <w:u w:val="single"/>
        </w:rPr>
      </w:pPr>
      <w:r w:rsidRPr="00B5286F">
        <w:t xml:space="preserve">(2) </w:t>
      </w:r>
      <w:r w:rsidRPr="00B5286F">
        <w:rPr>
          <w:b/>
        </w:rPr>
        <w:t>A társadalmi megbízatású alpolgármester</w:t>
      </w:r>
      <w:r w:rsidRPr="00B5286F">
        <w:t xml:space="preserve"> </w:t>
      </w:r>
      <w:r w:rsidRPr="00B5286F">
        <w:rPr>
          <w:u w:val="single"/>
        </w:rPr>
        <w:t>tiszteletdíját a képviselő-testület állapítja meg úgy, hogy az nem haladhatja meg a társadalmi megbízatású polgármester tiszteletdíja 90%-át. A társadalmi megbízatású alpolgármester a tiszteletdíja egészéről vagy meghatározott részéről a képviselő-testülethez intézett írásbeli nyilatkozatával lemondhat.</w:t>
      </w:r>
    </w:p>
    <w:p w:rsidR="00CE39C8" w:rsidRPr="00CE39C8" w:rsidRDefault="00CE39C8" w:rsidP="00CE39C8">
      <w:pPr>
        <w:autoSpaceDE w:val="0"/>
        <w:autoSpaceDN w:val="0"/>
        <w:adjustRightInd w:val="0"/>
        <w:ind w:firstLine="204"/>
        <w:jc w:val="both"/>
      </w:pPr>
      <w:r w:rsidRPr="00B5286F">
        <w:t xml:space="preserve">(3) A főpolgármester-helyettes, a főállású alpolgármester, a </w:t>
      </w:r>
      <w:r w:rsidRPr="00152C57">
        <w:rPr>
          <w:u w:val="single"/>
        </w:rPr>
        <w:t>társadalmi megbízatású alpolgármester</w:t>
      </w:r>
      <w:r w:rsidRPr="00B5286F">
        <w:t xml:space="preserve">, a megyei közgyűlés alelnöke havonta az illetményének, </w:t>
      </w:r>
      <w:r w:rsidRPr="00152C57">
        <w:rPr>
          <w:u w:val="single"/>
        </w:rPr>
        <w:t>tiszteletdíjának 15%-ában meghatározott összegű költségtérítésre jogosult.</w:t>
      </w:r>
      <w:r>
        <w:t>”</w:t>
      </w:r>
    </w:p>
    <w:p w:rsidR="00CE39C8" w:rsidRDefault="00CE39C8" w:rsidP="00CE39C8">
      <w:pPr>
        <w:autoSpaceDE w:val="0"/>
        <w:autoSpaceDN w:val="0"/>
        <w:adjustRightInd w:val="0"/>
        <w:jc w:val="both"/>
      </w:pPr>
    </w:p>
    <w:p w:rsidR="00CE39C8" w:rsidRDefault="00CE39C8" w:rsidP="00CE39C8">
      <w:pPr>
        <w:autoSpaceDE w:val="0"/>
        <w:autoSpaceDN w:val="0"/>
        <w:adjustRightInd w:val="0"/>
        <w:jc w:val="both"/>
      </w:pPr>
      <w:r>
        <w:t xml:space="preserve">Mindezek alapján a polgármester illetménye, valamint költségtérítése egyértelműen meghatározott az </w:t>
      </w:r>
      <w:proofErr w:type="spellStart"/>
      <w:r>
        <w:t>Mötv</w:t>
      </w:r>
      <w:proofErr w:type="spellEnd"/>
      <w:r>
        <w:t xml:space="preserve">. alapján (ugyanakkor javasolt ennek is a Képviselő-testület általi megállapítása), mérlegelést igényel viszont a társadalmi megbízatású alpolgármester tiszteletdíja (költségtérítése). </w:t>
      </w:r>
    </w:p>
    <w:p w:rsidR="00CE39C8" w:rsidRDefault="00CE39C8" w:rsidP="00CE39C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278"/>
        <w:gridCol w:w="1278"/>
        <w:gridCol w:w="1278"/>
        <w:gridCol w:w="1278"/>
        <w:gridCol w:w="1409"/>
        <w:gridCol w:w="1292"/>
      </w:tblGrid>
      <w:tr w:rsidR="00CE39C8" w:rsidRPr="0092620A" w:rsidTr="00B422E7">
        <w:tc>
          <w:tcPr>
            <w:tcW w:w="1287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lakosságszám</w:t>
            </w:r>
          </w:p>
        </w:tc>
        <w:tc>
          <w:tcPr>
            <w:tcW w:w="1315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illetmény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(főállású)</w:t>
            </w:r>
          </w:p>
        </w:tc>
        <w:tc>
          <w:tcPr>
            <w:tcW w:w="1315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(főállású) költségtérítés</w:t>
            </w:r>
          </w:p>
        </w:tc>
        <w:tc>
          <w:tcPr>
            <w:tcW w:w="1315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tiszteletdíj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(társadalmi megbízatású)</w:t>
            </w:r>
          </w:p>
        </w:tc>
        <w:tc>
          <w:tcPr>
            <w:tcW w:w="1315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polgármesteri (társadalmi megbízatású) költségtérítés</w:t>
            </w:r>
          </w:p>
        </w:tc>
        <w:tc>
          <w:tcPr>
            <w:tcW w:w="1449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maximuma</w:t>
            </w:r>
          </w:p>
        </w:tc>
        <w:tc>
          <w:tcPr>
            <w:tcW w:w="1292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alpolgármesteri tiszteletdíj 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 xml:space="preserve">(társadalmi 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megbízatású)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költségtérítés</w:t>
            </w:r>
          </w:p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782819">
              <w:rPr>
                <w:rFonts w:eastAsia="Calibri"/>
                <w:b/>
                <w:sz w:val="16"/>
                <w:szCs w:val="16"/>
              </w:rPr>
              <w:t>maximum</w:t>
            </w:r>
          </w:p>
        </w:tc>
      </w:tr>
      <w:tr w:rsidR="00CE39C8" w:rsidTr="00CE39C8">
        <w:tc>
          <w:tcPr>
            <w:tcW w:w="1287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501-1500 fő</w:t>
            </w:r>
          </w:p>
        </w:tc>
        <w:tc>
          <w:tcPr>
            <w:tcW w:w="1315" w:type="dxa"/>
            <w:shd w:val="clear" w:color="auto" w:fill="FFFFFF" w:themeFill="background1"/>
          </w:tcPr>
          <w:p w:rsidR="00CE39C8" w:rsidRPr="00CE39C8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E39C8">
              <w:rPr>
                <w:rFonts w:eastAsia="Calibri"/>
                <w:bCs/>
              </w:rPr>
              <w:t>398. 868 Ft</w:t>
            </w:r>
          </w:p>
        </w:tc>
        <w:tc>
          <w:tcPr>
            <w:tcW w:w="1315" w:type="dxa"/>
            <w:shd w:val="clear" w:color="auto" w:fill="FFFFFF" w:themeFill="background1"/>
          </w:tcPr>
          <w:p w:rsidR="00CE39C8" w:rsidRPr="00CE39C8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E39C8">
              <w:rPr>
                <w:rFonts w:eastAsia="Calibri"/>
                <w:bCs/>
              </w:rPr>
              <w:t>59. 830 Ft</w:t>
            </w:r>
          </w:p>
        </w:tc>
        <w:tc>
          <w:tcPr>
            <w:tcW w:w="1315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199. 434 Ft</w:t>
            </w:r>
          </w:p>
        </w:tc>
        <w:tc>
          <w:tcPr>
            <w:tcW w:w="1315" w:type="dxa"/>
            <w:shd w:val="clear" w:color="auto" w:fill="auto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29. 915 Ft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 xml:space="preserve">179. 491 Ft 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:rsidR="00CE39C8" w:rsidRPr="00782819" w:rsidRDefault="00CE39C8" w:rsidP="00B422E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82819">
              <w:rPr>
                <w:rFonts w:eastAsia="Calibri"/>
              </w:rPr>
              <w:t>26. 924 Ft</w:t>
            </w:r>
          </w:p>
        </w:tc>
      </w:tr>
    </w:tbl>
    <w:p w:rsidR="00CE39C8" w:rsidRDefault="00CE39C8" w:rsidP="00CE39C8">
      <w:pPr>
        <w:autoSpaceDE w:val="0"/>
        <w:autoSpaceDN w:val="0"/>
        <w:adjustRightInd w:val="0"/>
        <w:jc w:val="both"/>
      </w:pPr>
    </w:p>
    <w:p w:rsidR="00CE39C8" w:rsidRPr="00E31B28" w:rsidRDefault="00CE39C8" w:rsidP="00CE39C8">
      <w:pPr>
        <w:jc w:val="center"/>
        <w:rPr>
          <w:b/>
        </w:rPr>
      </w:pPr>
      <w:r>
        <w:rPr>
          <w:b/>
        </w:rPr>
        <w:t>RÉVFÜLÖP NAGYK</w:t>
      </w:r>
      <w:r w:rsidRPr="00E31B28">
        <w:rPr>
          <w:b/>
        </w:rPr>
        <w:t>ÖZSÉG ÖNKORMÁNYZATA KÉPVISELŐ-TESTÜLETÉNEK</w:t>
      </w:r>
    </w:p>
    <w:p w:rsidR="00CE39C8" w:rsidRPr="00E31B28" w:rsidRDefault="00CE39C8" w:rsidP="00CE39C8">
      <w:pPr>
        <w:jc w:val="center"/>
        <w:rPr>
          <w:b/>
        </w:rPr>
      </w:pPr>
    </w:p>
    <w:p w:rsidR="00CE39C8" w:rsidRPr="00E31B28" w:rsidRDefault="00CE39C8" w:rsidP="00CE39C8">
      <w:pPr>
        <w:jc w:val="center"/>
        <w:rPr>
          <w:b/>
        </w:rPr>
      </w:pPr>
      <w:r w:rsidRPr="00E31B28">
        <w:rPr>
          <w:b/>
        </w:rPr>
        <w:t>……./20</w:t>
      </w:r>
      <w:r>
        <w:rPr>
          <w:b/>
        </w:rPr>
        <w:t>20</w:t>
      </w:r>
      <w:r w:rsidRPr="00E31B28">
        <w:rPr>
          <w:b/>
        </w:rPr>
        <w:t xml:space="preserve"> (….) HATÁROZATA</w:t>
      </w:r>
    </w:p>
    <w:p w:rsidR="00CE39C8" w:rsidRPr="00E31B28" w:rsidRDefault="00CE39C8" w:rsidP="00CE39C8">
      <w:pPr>
        <w:jc w:val="center"/>
        <w:rPr>
          <w:b/>
        </w:rPr>
      </w:pPr>
    </w:p>
    <w:p w:rsidR="00CE39C8" w:rsidRPr="00E31B28" w:rsidRDefault="00CE39C8" w:rsidP="00CE39C8">
      <w:pPr>
        <w:jc w:val="center"/>
        <w:rPr>
          <w:b/>
          <w:i/>
        </w:rPr>
      </w:pPr>
      <w:r w:rsidRPr="00E31B28">
        <w:rPr>
          <w:b/>
          <w:i/>
        </w:rPr>
        <w:t>Az alpolgármester tiszteletdíjának megállapításáról</w:t>
      </w:r>
    </w:p>
    <w:p w:rsidR="00CE39C8" w:rsidRPr="001D39BD" w:rsidRDefault="00CE39C8" w:rsidP="00CE39C8">
      <w:pPr>
        <w:jc w:val="center"/>
        <w:rPr>
          <w:i/>
        </w:rPr>
      </w:pPr>
    </w:p>
    <w:p w:rsidR="00CE39C8" w:rsidRPr="001D39BD" w:rsidRDefault="00CE39C8" w:rsidP="00CE39C8">
      <w:pPr>
        <w:jc w:val="both"/>
      </w:pPr>
      <w:r>
        <w:t>Révfülöp Nagyk</w:t>
      </w:r>
      <w:r w:rsidRPr="001D39BD">
        <w:t xml:space="preserve">özség Önkormányzata </w:t>
      </w:r>
      <w:proofErr w:type="gramStart"/>
      <w:r w:rsidRPr="001D39BD">
        <w:t xml:space="preserve">Képviselő-testülete </w:t>
      </w:r>
      <w:r>
        <w:t>…</w:t>
      </w:r>
      <w:proofErr w:type="gramEnd"/>
      <w:r>
        <w:t xml:space="preserve">….., társadalmi megbízatású </w:t>
      </w:r>
      <w:r w:rsidRPr="001D39BD">
        <w:t xml:space="preserve">alpolgármester tiszteletdíját a Magyarország helyi önkormányzatairól szóló 2011. évi CLXXXIX. törvény (a továbbiakban: </w:t>
      </w:r>
      <w:proofErr w:type="spellStart"/>
      <w:r w:rsidRPr="001D39BD">
        <w:t>Mötv</w:t>
      </w:r>
      <w:proofErr w:type="spellEnd"/>
      <w:r w:rsidRPr="001D39BD">
        <w:t xml:space="preserve">.) 80. § (2) bekezdése </w:t>
      </w:r>
      <w:r w:rsidRPr="009777DC">
        <w:t xml:space="preserve">alapján </w:t>
      </w:r>
      <w:r>
        <w:t xml:space="preserve">megválasztása napjától (2020. </w:t>
      </w:r>
      <w:proofErr w:type="gramStart"/>
      <w:r>
        <w:t>március …</w:t>
      </w:r>
      <w:proofErr w:type="gramEnd"/>
      <w:r>
        <w:t xml:space="preserve">) </w:t>
      </w:r>
      <w:r w:rsidRPr="001D39BD">
        <w:t xml:space="preserve"> havi</w:t>
      </w:r>
      <w:r>
        <w:t xml:space="preserve"> </w:t>
      </w:r>
      <w:r w:rsidRPr="001D39BD">
        <w:t xml:space="preserve">…… Ft-ban  állapítja meg. </w:t>
      </w:r>
    </w:p>
    <w:p w:rsidR="00CE39C8" w:rsidRPr="001D39BD" w:rsidRDefault="00CE39C8" w:rsidP="00CE39C8">
      <w:pPr>
        <w:jc w:val="both"/>
      </w:pPr>
      <w:r w:rsidRPr="001D39BD">
        <w:t xml:space="preserve">Az alpolgármester az </w:t>
      </w:r>
      <w:proofErr w:type="spellStart"/>
      <w:r w:rsidRPr="001D39BD">
        <w:t>Mötv</w:t>
      </w:r>
      <w:proofErr w:type="spellEnd"/>
      <w:r w:rsidRPr="001D39BD">
        <w:t xml:space="preserve">. 80. § (3) bekezdése alapján </w:t>
      </w:r>
      <w:proofErr w:type="gramStart"/>
      <w:r w:rsidRPr="001D39BD">
        <w:t>havonta ….Ft</w:t>
      </w:r>
      <w:proofErr w:type="gramEnd"/>
      <w:r w:rsidRPr="001D39BD">
        <w:t xml:space="preserve"> - tiszteletdíja 15 %-ának megfelelő - összegű költségtérítésre jogosult. </w:t>
      </w:r>
    </w:p>
    <w:p w:rsidR="00CE39C8" w:rsidRPr="001D39BD" w:rsidRDefault="00CE39C8" w:rsidP="00CE39C8">
      <w:pPr>
        <w:jc w:val="both"/>
      </w:pPr>
      <w:r>
        <w:t xml:space="preserve">A Képviselő-testület felkéri </w:t>
      </w:r>
      <w:r w:rsidRPr="001D39BD">
        <w:t>a polgármestert, hogy intézkedjen az alpolgármester járandóságai havi rendszerességgel történő kifizetése iránt.</w:t>
      </w:r>
    </w:p>
    <w:p w:rsidR="00CE39C8" w:rsidRPr="001D39BD" w:rsidRDefault="00CE39C8" w:rsidP="00CE39C8">
      <w:pPr>
        <w:jc w:val="both"/>
      </w:pPr>
    </w:p>
    <w:p w:rsidR="00CE39C8" w:rsidRPr="001D39BD" w:rsidRDefault="00CE39C8" w:rsidP="00CE39C8">
      <w:pPr>
        <w:jc w:val="both"/>
      </w:pPr>
      <w:r w:rsidRPr="001D39BD">
        <w:t xml:space="preserve">Felelős: </w:t>
      </w:r>
      <w:r>
        <w:t xml:space="preserve">Kondor Géza, </w:t>
      </w:r>
      <w:r w:rsidRPr="001D39BD">
        <w:t>polgármester</w:t>
      </w:r>
    </w:p>
    <w:p w:rsidR="00CE39C8" w:rsidRPr="001D39BD" w:rsidRDefault="00CE39C8" w:rsidP="00CE39C8">
      <w:pPr>
        <w:jc w:val="both"/>
      </w:pPr>
      <w:r w:rsidRPr="001D39BD">
        <w:t>Határidő: azonnal</w:t>
      </w:r>
    </w:p>
    <w:p w:rsidR="00CE39C8" w:rsidRPr="001D39BD" w:rsidRDefault="00CE39C8" w:rsidP="00CE39C8">
      <w:pPr>
        <w:jc w:val="both"/>
        <w:rPr>
          <w:b/>
          <w:i/>
        </w:rPr>
      </w:pPr>
    </w:p>
    <w:p w:rsidR="00CE39C8" w:rsidRDefault="00CE39C8" w:rsidP="00CE39C8">
      <w:pPr>
        <w:jc w:val="center"/>
      </w:pPr>
    </w:p>
    <w:p w:rsidR="00CE39C8" w:rsidRDefault="00CE39C8" w:rsidP="00CE39C8"/>
    <w:p w:rsidR="00CE39C8" w:rsidRDefault="00CE39C8" w:rsidP="00CE39C8"/>
    <w:p w:rsidR="00CE39C8" w:rsidRDefault="00CE39C8" w:rsidP="00C422BB">
      <w:pPr>
        <w:jc w:val="both"/>
      </w:pPr>
    </w:p>
    <w:p w:rsidR="00D60E49" w:rsidRPr="008D3EF1" w:rsidRDefault="00D60E49" w:rsidP="00C422BB">
      <w:pPr>
        <w:jc w:val="both"/>
      </w:pPr>
    </w:p>
    <w:sectPr w:rsidR="00D60E49" w:rsidRPr="008D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B7D"/>
    <w:multiLevelType w:val="hybridMultilevel"/>
    <w:tmpl w:val="4BC88C2A"/>
    <w:lvl w:ilvl="0" w:tplc="A0BCBAA8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9CF73B2"/>
    <w:multiLevelType w:val="hybridMultilevel"/>
    <w:tmpl w:val="8EC21EAA"/>
    <w:lvl w:ilvl="0" w:tplc="6C2AE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950"/>
    <w:multiLevelType w:val="hybridMultilevel"/>
    <w:tmpl w:val="BCDE46A0"/>
    <w:lvl w:ilvl="0" w:tplc="181069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BB"/>
    <w:rsid w:val="00304DA2"/>
    <w:rsid w:val="00B22446"/>
    <w:rsid w:val="00C422BB"/>
    <w:rsid w:val="00CE39C8"/>
    <w:rsid w:val="00D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1C874-9052-46FE-B73F-81524F22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422B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C42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rsid w:val="00C422B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C422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D60E49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D60E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60E4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1162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SzaboTimea</dc:creator>
  <cp:keywords/>
  <dc:description/>
  <cp:lastModifiedBy>Virag</cp:lastModifiedBy>
  <cp:revision>2</cp:revision>
  <dcterms:created xsi:type="dcterms:W3CDTF">2020-03-13T07:06:00Z</dcterms:created>
  <dcterms:modified xsi:type="dcterms:W3CDTF">2020-03-16T15:09:00Z</dcterms:modified>
</cp:coreProperties>
</file>