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</w:t>
      </w:r>
      <w:r w:rsidR="008575B4">
        <w:rPr>
          <w:b/>
        </w:rPr>
        <w:t>a</w:t>
      </w:r>
      <w:r>
        <w:rPr>
          <w:b/>
        </w:rPr>
        <w:t xml:space="preserve"> Képviselő-testületének</w:t>
      </w:r>
    </w:p>
    <w:p w:rsidR="00F45522" w:rsidRPr="00146347" w:rsidRDefault="003D6C49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 xml:space="preserve">2022. május 2-án </w:t>
      </w:r>
      <w:r w:rsidR="008A71A5">
        <w:rPr>
          <w:b/>
        </w:rPr>
        <w:t>tartandó</w:t>
      </w:r>
      <w:r w:rsidR="00F45522">
        <w:rPr>
          <w:b/>
        </w:rPr>
        <w:t xml:space="preserve"> </w:t>
      </w:r>
      <w:r w:rsidR="00BD344B">
        <w:rPr>
          <w:b/>
        </w:rPr>
        <w:t>testületi</w:t>
      </w:r>
      <w:r w:rsidR="00436E30">
        <w:rPr>
          <w:b/>
        </w:rPr>
        <w:t xml:space="preserve"> </w:t>
      </w:r>
      <w:r w:rsidR="00F45522">
        <w:rPr>
          <w:b/>
        </w:rPr>
        <w:t xml:space="preserve">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C81360" w:rsidRDefault="00F45522" w:rsidP="00124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C81360">
        <w:rPr>
          <w:b/>
        </w:rPr>
        <w:t xml:space="preserve"> </w:t>
      </w:r>
      <w:r w:rsidR="00124476">
        <w:rPr>
          <w:b/>
        </w:rPr>
        <w:t>Ré</w:t>
      </w:r>
      <w:r w:rsidR="003D6C49">
        <w:rPr>
          <w:b/>
        </w:rPr>
        <w:t xml:space="preserve">vfülöp közlekedési koncepció állapotának valamint a Halász utcai parkolás és </w:t>
      </w:r>
    </w:p>
    <w:p w:rsidR="003D6C49" w:rsidRPr="003D6C49" w:rsidRDefault="003D6C49" w:rsidP="00124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forgalmi</w:t>
      </w:r>
      <w:proofErr w:type="gramEnd"/>
      <w:r>
        <w:rPr>
          <w:b/>
        </w:rPr>
        <w:t xml:space="preserve"> rend </w:t>
      </w:r>
      <w:r w:rsidR="00E057E0">
        <w:rPr>
          <w:b/>
        </w:rPr>
        <w:t>felülvizsgálata.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r>
        <w:t xml:space="preserve">Szakál Norbert </w:t>
      </w:r>
      <w:r w:rsidR="00BA674A">
        <w:t xml:space="preserve">műszaki </w:t>
      </w:r>
      <w:r>
        <w:t>ügyintéző</w:t>
      </w:r>
      <w:r w:rsidR="00772F0A"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2B40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 xml:space="preserve">Előterjesztő                                                                     </w:t>
      </w:r>
      <w:r w:rsidR="00111260">
        <w:t xml:space="preserve">       </w:t>
      </w:r>
      <w:r>
        <w:t xml:space="preserve">  </w:t>
      </w:r>
      <w:r w:rsidR="002B400F">
        <w:t>Dr.</w:t>
      </w:r>
      <w:proofErr w:type="gramEnd"/>
      <w:r w:rsidR="002B400F">
        <w:t xml:space="preserve"> Szabó Tímea</w:t>
      </w:r>
    </w:p>
    <w:p w:rsidR="002B400F" w:rsidRDefault="002B400F" w:rsidP="002B40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</w:t>
      </w:r>
      <w:proofErr w:type="gramStart"/>
      <w:r w:rsidR="00111260">
        <w:t>címzetes</w:t>
      </w:r>
      <w:proofErr w:type="gramEnd"/>
      <w:r w:rsidR="00111260">
        <w:t xml:space="preserve"> fő</w:t>
      </w:r>
      <w:r>
        <w:t xml:space="preserve">jegyző  </w:t>
      </w:r>
    </w:p>
    <w:p w:rsidR="0049727C" w:rsidRDefault="003A1599"/>
    <w:p w:rsidR="00F45522" w:rsidRDefault="00F45522"/>
    <w:p w:rsidR="00F45522" w:rsidRDefault="00F45522"/>
    <w:p w:rsidR="00F45522" w:rsidRPr="007D5247" w:rsidRDefault="00F45522" w:rsidP="005E5049">
      <w:pPr>
        <w:jc w:val="both"/>
        <w:rPr>
          <w:b/>
        </w:rPr>
      </w:pPr>
      <w:r w:rsidRPr="007D5247">
        <w:rPr>
          <w:b/>
        </w:rPr>
        <w:t>Tisztelt Képviselő-testület!</w:t>
      </w:r>
    </w:p>
    <w:p w:rsidR="00F45522" w:rsidRDefault="00F45522" w:rsidP="005E5049">
      <w:pPr>
        <w:jc w:val="both"/>
      </w:pPr>
    </w:p>
    <w:p w:rsidR="008365EF" w:rsidRDefault="00936372" w:rsidP="005E5049">
      <w:pPr>
        <w:jc w:val="both"/>
      </w:pPr>
      <w:r>
        <w:t>A képviselő-testület legutóbb 2020. június 29-i ülésén foglalkozott Révfülöp Nagyközség forgalomtechnikai tervével és a település parkolási helyzetével.</w:t>
      </w:r>
    </w:p>
    <w:p w:rsidR="005E5049" w:rsidRDefault="005E5049" w:rsidP="005E5049">
      <w:pPr>
        <w:jc w:val="both"/>
      </w:pPr>
    </w:p>
    <w:p w:rsidR="00936372" w:rsidRDefault="00936372" w:rsidP="005E5049">
      <w:pPr>
        <w:jc w:val="both"/>
        <w:rPr>
          <w:b/>
        </w:rPr>
      </w:pPr>
      <w:proofErr w:type="gramStart"/>
      <w:r>
        <w:rPr>
          <w:b/>
        </w:rPr>
        <w:t>I .</w:t>
      </w:r>
      <w:proofErr w:type="gramEnd"/>
      <w:r>
        <w:rPr>
          <w:b/>
        </w:rPr>
        <w:t xml:space="preserve"> Forgalomtechnika </w:t>
      </w:r>
    </w:p>
    <w:p w:rsidR="005E5049" w:rsidRPr="00936372" w:rsidRDefault="005E5049" w:rsidP="005E5049">
      <w:pPr>
        <w:jc w:val="both"/>
        <w:rPr>
          <w:b/>
        </w:rPr>
      </w:pPr>
    </w:p>
    <w:p w:rsidR="00124476" w:rsidRDefault="00124476" w:rsidP="005E5049">
      <w:pPr>
        <w:jc w:val="both"/>
      </w:pPr>
      <w:r>
        <w:t xml:space="preserve">A közúti közlekedésről szóló 1988. évi I. törvény 34. §- </w:t>
      </w:r>
      <w:proofErr w:type="gramStart"/>
      <w:r>
        <w:t>a</w:t>
      </w:r>
      <w:proofErr w:type="gramEnd"/>
      <w:r>
        <w:t>, valamint ehhez kapcsolódóan a helyi közutak szabályozásáról szóló 5/2004 (I.28.) GKM rendelet értelmében az önkormányzatoknak a helyi utakra vonatkozóan forgalomtechnikai tervet kell készíteni, amelyet 5 évenként felül kell vizsgálni.</w:t>
      </w:r>
    </w:p>
    <w:p w:rsidR="002F4854" w:rsidRDefault="00124476" w:rsidP="005E5049">
      <w:pPr>
        <w:jc w:val="both"/>
      </w:pPr>
      <w:r>
        <w:t>Révfülöp Nagyközségi Önkormányzat korábban egyes részterületeket érintően készíttetett forgal</w:t>
      </w:r>
      <w:r w:rsidR="002F4854">
        <w:t xml:space="preserve">mi renddel kapcsolatos terveket </w:t>
      </w:r>
      <w:proofErr w:type="gramStart"/>
      <w:r w:rsidR="002F4854">
        <w:t xml:space="preserve">2020-ban </w:t>
      </w:r>
      <w:r>
        <w:t xml:space="preserve"> a</w:t>
      </w:r>
      <w:proofErr w:type="gramEnd"/>
      <w:r>
        <w:t xml:space="preserve"> település egészére vonatkozó aktua</w:t>
      </w:r>
      <w:r w:rsidR="002F4854">
        <w:t>lizált forgalomtechnikai tervet</w:t>
      </w:r>
      <w:r>
        <w:t xml:space="preserve"> </w:t>
      </w:r>
      <w:r w:rsidR="002F4854">
        <w:t xml:space="preserve">a Kreatív Terv </w:t>
      </w:r>
      <w:proofErr w:type="spellStart"/>
      <w:r w:rsidR="002F4854">
        <w:t>Kft.-vel</w:t>
      </w:r>
      <w:proofErr w:type="spellEnd"/>
      <w:r w:rsidR="002F4854">
        <w:t xml:space="preserve"> /ügyvezető: Demény Zoltán/ elkészítette,és a képviselő testület elfogadta.</w:t>
      </w:r>
    </w:p>
    <w:p w:rsidR="002F4854" w:rsidRDefault="002F4854" w:rsidP="005E5049">
      <w:pPr>
        <w:jc w:val="both"/>
      </w:pPr>
      <w:r>
        <w:t>A GTTB lakossági javaslatokat kért a település forgalomtechnikai tervének módosítására.</w:t>
      </w:r>
    </w:p>
    <w:p w:rsidR="002F4854" w:rsidRDefault="002F4854" w:rsidP="005E5049">
      <w:pPr>
        <w:jc w:val="both"/>
      </w:pPr>
      <w:r>
        <w:t>A beérkezett javaslatok egy része bár a közlekedés biztonságával kapcsolatos, nem forgalomtechnikai szabályozást érintő kérdés. Ily</w:t>
      </w:r>
      <w:r w:rsidR="00CB2759">
        <w:t>enek például a kilátást akadályozó növényzet, reklámhordozó eszközök, KRESZ szabályok be nem tartása, /járdán parkolás, áruszállítók által történő akadályoztatás, gyors hajtás keskeny utcákban.</w:t>
      </w:r>
    </w:p>
    <w:p w:rsidR="00CB2759" w:rsidRDefault="00CB2759" w:rsidP="005E5049">
      <w:pPr>
        <w:jc w:val="both"/>
      </w:pPr>
      <w:r>
        <w:t>Több javaslat érkezett a Halász utca egy részének sétáló utcává alakítására, az ehhez kapcsolódó központi parkoló kialakítására a rom-templom melletti MÁV és önkormányzati területen. Ezzel a kérdéssel az előterjesztés Halász utcai parkolás fejezetében részletesebben kitérünk.</w:t>
      </w:r>
    </w:p>
    <w:p w:rsidR="00CF3687" w:rsidRDefault="00CF3687" w:rsidP="005E5049">
      <w:pPr>
        <w:jc w:val="both"/>
      </w:pPr>
      <w:r>
        <w:t>Több, első sorban költségvetést érintő javaslat érkezett közvilágítás bővítésével, járda építéssel, parkolók építésével kapcsolatban.</w:t>
      </w:r>
    </w:p>
    <w:p w:rsidR="00CB2759" w:rsidRDefault="00CB2759" w:rsidP="005E5049">
      <w:pPr>
        <w:pStyle w:val="Listaszerbekezds"/>
        <w:numPr>
          <w:ilvl w:val="0"/>
          <w:numId w:val="10"/>
        </w:numPr>
        <w:jc w:val="both"/>
      </w:pPr>
      <w:r>
        <w:t>A legtöbb kérés a sebességkorlátozó táblák kihelyezésével, pótlásával volt kapcsolatos.</w:t>
      </w:r>
    </w:p>
    <w:p w:rsidR="00CB2759" w:rsidRDefault="00D62979" w:rsidP="005E5049">
      <w:pPr>
        <w:jc w:val="both"/>
      </w:pPr>
      <w:r>
        <w:t xml:space="preserve">A településen a 71.sz. út, Káli út, Rétsarki út, által közrezárt összes utca 30-as sebesség övezetbe tartozik, az összes érintett utca torkolatánál kihelyezésre került az övezet kezdetét, és végét jelző tábla. </w:t>
      </w:r>
    </w:p>
    <w:p w:rsidR="00D62979" w:rsidRDefault="00D62979" w:rsidP="005E5049">
      <w:pPr>
        <w:jc w:val="both"/>
      </w:pPr>
    </w:p>
    <w:p w:rsidR="00A41523" w:rsidRPr="00D62979" w:rsidRDefault="00D62979" w:rsidP="005E5049">
      <w:pPr>
        <w:jc w:val="both"/>
        <w:rPr>
          <w:b/>
          <w:i/>
        </w:rPr>
      </w:pPr>
      <w:r>
        <w:lastRenderedPageBreak/>
        <w:t>,</w:t>
      </w:r>
      <w:r w:rsidRPr="00D62979">
        <w:rPr>
          <w:b/>
          <w:i/>
        </w:rPr>
        <w:t xml:space="preserve">Korlátozott sebességű övezet'') jelzőtábla azt jelzi, hogy </w:t>
      </w:r>
      <w:proofErr w:type="gramStart"/>
      <w:r w:rsidRPr="00D62979">
        <w:rPr>
          <w:b/>
          <w:i/>
        </w:rPr>
        <w:t>a</w:t>
      </w:r>
      <w:proofErr w:type="gramEnd"/>
      <w:r w:rsidRPr="00D62979">
        <w:rPr>
          <w:b/>
          <w:i/>
        </w:rPr>
        <w:t xml:space="preserve"> ,,Korlátozott sebességű övezet vége'' jelzőtábláig az úton a táblán megjelöltnél nagyobb sebességgel haladni tilos.</w:t>
      </w:r>
    </w:p>
    <w:p w:rsidR="00A41523" w:rsidRDefault="00A41523" w:rsidP="005E5049">
      <w:pPr>
        <w:jc w:val="both"/>
        <w:rPr>
          <w:b/>
        </w:rPr>
      </w:pPr>
    </w:p>
    <w:p w:rsidR="00D62979" w:rsidRDefault="00A41523" w:rsidP="005E5049">
      <w:pPr>
        <w:jc w:val="both"/>
        <w:rPr>
          <w:b/>
        </w:rPr>
      </w:pPr>
      <w:r>
        <w:rPr>
          <w:b/>
        </w:rPr>
        <w:t xml:space="preserve">  </w:t>
      </w:r>
      <w:r w:rsidR="00D62979">
        <w:rPr>
          <w:b/>
          <w:noProof/>
        </w:rPr>
        <w:drawing>
          <wp:inline distT="0" distB="0" distL="0" distR="0">
            <wp:extent cx="2095500" cy="1569602"/>
            <wp:effectExtent l="19050" t="0" r="0" b="0"/>
            <wp:docPr id="1" name="Kép 1" descr="C:\Users\Kondor Géza\Desktop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or Géza\Desktop\letölté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D62979" w:rsidRDefault="00D62979" w:rsidP="005E5049">
      <w:pPr>
        <w:jc w:val="both"/>
        <w:rPr>
          <w:b/>
        </w:rPr>
      </w:pPr>
    </w:p>
    <w:p w:rsidR="00D62979" w:rsidRDefault="00D62979" w:rsidP="005E5049">
      <w:pPr>
        <w:jc w:val="both"/>
        <w:rPr>
          <w:b/>
        </w:rPr>
      </w:pPr>
    </w:p>
    <w:p w:rsidR="009822C1" w:rsidRDefault="00454056" w:rsidP="005E5049">
      <w:pPr>
        <w:pStyle w:val="Listaszerbekezds"/>
        <w:numPr>
          <w:ilvl w:val="0"/>
          <w:numId w:val="10"/>
        </w:numPr>
        <w:jc w:val="both"/>
        <w:rPr>
          <w:b/>
        </w:rPr>
      </w:pPr>
      <w:r>
        <w:rPr>
          <w:b/>
        </w:rPr>
        <w:t>A régóta kért Rétsarki úti 40 km/h korlátozás megtörtént.</w:t>
      </w:r>
    </w:p>
    <w:p w:rsidR="00454056" w:rsidRDefault="00454056" w:rsidP="005E5049">
      <w:pPr>
        <w:pStyle w:val="Listaszerbekezds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Szintén folyamatban a </w:t>
      </w:r>
      <w:proofErr w:type="spellStart"/>
      <w:r>
        <w:rPr>
          <w:b/>
        </w:rPr>
        <w:t>Kacsajtosi</w:t>
      </w:r>
      <w:proofErr w:type="spellEnd"/>
      <w:r>
        <w:rPr>
          <w:b/>
        </w:rPr>
        <w:t xml:space="preserve"> úti felüljáró felújítása, a nyárra elkészül.</w:t>
      </w:r>
    </w:p>
    <w:p w:rsidR="00454056" w:rsidRDefault="00454056" w:rsidP="005E5049">
      <w:pPr>
        <w:pStyle w:val="Listaszerbekezds"/>
        <w:numPr>
          <w:ilvl w:val="0"/>
          <w:numId w:val="10"/>
        </w:numPr>
        <w:jc w:val="both"/>
        <w:rPr>
          <w:b/>
        </w:rPr>
      </w:pPr>
      <w:r>
        <w:rPr>
          <w:b/>
        </w:rPr>
        <w:t>A Szigeti strand melletti sétány megépült.</w:t>
      </w:r>
    </w:p>
    <w:p w:rsidR="00454056" w:rsidRPr="00E0173F" w:rsidRDefault="00454056" w:rsidP="005E5049">
      <w:pPr>
        <w:pStyle w:val="Listaszerbekezds"/>
        <w:numPr>
          <w:ilvl w:val="0"/>
          <w:numId w:val="10"/>
        </w:numPr>
        <w:jc w:val="both"/>
        <w:rPr>
          <w:b/>
        </w:rPr>
      </w:pPr>
      <w:r w:rsidRPr="00E0173F">
        <w:rPr>
          <w:b/>
        </w:rPr>
        <w:t xml:space="preserve">A belátást segítő tükrök a legtöbb igényelt helyen </w:t>
      </w:r>
      <w:r w:rsidR="00E0173F">
        <w:rPr>
          <w:b/>
        </w:rPr>
        <w:t xml:space="preserve">Kihelyezésre </w:t>
      </w:r>
      <w:proofErr w:type="spellStart"/>
      <w:r w:rsidR="00E0173F">
        <w:rPr>
          <w:b/>
        </w:rPr>
        <w:t>kerültek</w:t>
      </w:r>
      <w:proofErr w:type="gramStart"/>
      <w:r w:rsidR="00E0173F">
        <w:rPr>
          <w:b/>
        </w:rPr>
        <w:t>.</w:t>
      </w:r>
      <w:r w:rsidRPr="00E0173F">
        <w:rPr>
          <w:b/>
        </w:rPr>
        <w:t>A</w:t>
      </w:r>
      <w:proofErr w:type="spellEnd"/>
      <w:proofErr w:type="gramEnd"/>
      <w:r w:rsidRPr="00E0173F">
        <w:rPr>
          <w:b/>
        </w:rPr>
        <w:t xml:space="preserve"> NIF által finanszírozott kerékpárút felújító program keretében a Halász utca burkolata megújult, </w:t>
      </w:r>
      <w:r w:rsidR="007F00FB" w:rsidRPr="00E0173F">
        <w:rPr>
          <w:b/>
        </w:rPr>
        <w:t>útburkolati jelek teszik biztonságo</w:t>
      </w:r>
      <w:r w:rsidRPr="00E0173F">
        <w:rPr>
          <w:b/>
        </w:rPr>
        <w:t>sabbá a kerékpárforgalmat, a korábban jobbkéz-szabályos elágazók elsőb</w:t>
      </w:r>
      <w:r w:rsidR="007F00FB" w:rsidRPr="00E0173F">
        <w:rPr>
          <w:b/>
        </w:rPr>
        <w:t>b</w:t>
      </w:r>
      <w:r w:rsidRPr="00E0173F">
        <w:rPr>
          <w:b/>
        </w:rPr>
        <w:t>ségadás kötelező tábl</w:t>
      </w:r>
      <w:r w:rsidR="007F00FB" w:rsidRPr="00E0173F">
        <w:rPr>
          <w:b/>
        </w:rPr>
        <w:t>ákkal módosultak.</w:t>
      </w:r>
    </w:p>
    <w:p w:rsidR="00CF3687" w:rsidRDefault="00CF3687" w:rsidP="005E5049">
      <w:pPr>
        <w:pStyle w:val="Listaszerbekezds"/>
        <w:numPr>
          <w:ilvl w:val="0"/>
          <w:numId w:val="10"/>
        </w:numPr>
        <w:jc w:val="both"/>
        <w:rPr>
          <w:b/>
        </w:rPr>
      </w:pPr>
      <w:proofErr w:type="gramStart"/>
      <w:r>
        <w:rPr>
          <w:b/>
        </w:rPr>
        <w:t>A  kerékpárúton</w:t>
      </w:r>
      <w:proofErr w:type="gramEnd"/>
      <w:r>
        <w:rPr>
          <w:b/>
        </w:rPr>
        <w:t xml:space="preserve"> a Halász utcai központban a jogszabályok nem teszik lehetővé a kötelező gyalogos közlekedést a kerékpározóknak, kizárólag gyalogos forgalomra </w:t>
      </w:r>
    </w:p>
    <w:p w:rsidR="00CF3687" w:rsidRDefault="00CF3687" w:rsidP="005E5049">
      <w:pPr>
        <w:pStyle w:val="Listaszerbekezds"/>
        <w:jc w:val="both"/>
        <w:rPr>
          <w:b/>
        </w:rPr>
      </w:pPr>
      <w:proofErr w:type="gramStart"/>
      <w:r>
        <w:rPr>
          <w:b/>
        </w:rPr>
        <w:t>figyelmeztető</w:t>
      </w:r>
      <w:proofErr w:type="gramEnd"/>
      <w:r>
        <w:rPr>
          <w:b/>
        </w:rPr>
        <w:t xml:space="preserve"> táblák helyezhetők ki.</w:t>
      </w:r>
    </w:p>
    <w:p w:rsidR="00977D05" w:rsidRDefault="00977D05" w:rsidP="005E5049">
      <w:pPr>
        <w:pStyle w:val="Listaszerbekezds"/>
        <w:jc w:val="both"/>
        <w:rPr>
          <w:b/>
        </w:rPr>
      </w:pPr>
    </w:p>
    <w:p w:rsidR="00977D05" w:rsidRPr="005E5049" w:rsidRDefault="00977D05" w:rsidP="005E5049">
      <w:pPr>
        <w:jc w:val="both"/>
        <w:rPr>
          <w:b/>
          <w:i/>
        </w:rPr>
      </w:pPr>
      <w:r w:rsidRPr="005E5049">
        <w:rPr>
          <w:b/>
          <w:i/>
        </w:rPr>
        <w:t>A beérkezett forgalomtechnikai tervet érintő javaslatokat Demény Zoltán közlekedéstervező megvalósíthatóság szempontjából elemezte és az alábbi szakmai javaslatot adta:</w:t>
      </w:r>
    </w:p>
    <w:p w:rsidR="00977D05" w:rsidRDefault="00977D05" w:rsidP="005E5049">
      <w:pPr>
        <w:jc w:val="both"/>
        <w:rPr>
          <w:sz w:val="28"/>
          <w:szCs w:val="28"/>
        </w:rPr>
      </w:pPr>
    </w:p>
    <w:p w:rsidR="00977D05" w:rsidRPr="00977D05" w:rsidRDefault="00977D05" w:rsidP="005E5049">
      <w:pPr>
        <w:jc w:val="both"/>
      </w:pPr>
      <w:r>
        <w:t>Tisztelt Képviselő – testület,</w:t>
      </w:r>
    </w:p>
    <w:p w:rsidR="00977D05" w:rsidRDefault="00977D05" w:rsidP="005E5049">
      <w:pPr>
        <w:jc w:val="both"/>
      </w:pPr>
    </w:p>
    <w:p w:rsidR="00977D05" w:rsidRDefault="00977D05" w:rsidP="005E5049">
      <w:pPr>
        <w:jc w:val="both"/>
      </w:pPr>
      <w:r>
        <w:t>A település belterületi szakaszán a feltett kérdésekre vonatkozóan az alábbi javaslatot adom.</w:t>
      </w:r>
    </w:p>
    <w:p w:rsidR="00977D05" w:rsidRDefault="00977D05" w:rsidP="005E5049">
      <w:pPr>
        <w:jc w:val="both"/>
      </w:pPr>
    </w:p>
    <w:p w:rsidR="00977D05" w:rsidRDefault="00977D05" w:rsidP="005E5049">
      <w:pPr>
        <w:jc w:val="both"/>
      </w:pPr>
      <w:r>
        <w:t xml:space="preserve">Elektronikus parkolás jelzése: </w:t>
      </w:r>
    </w:p>
    <w:p w:rsidR="00977D05" w:rsidRDefault="005E5049" w:rsidP="005E5049">
      <w:pPr>
        <w:jc w:val="both"/>
      </w:pPr>
      <w:r>
        <w:t>Az elektro</w:t>
      </w:r>
      <w:r w:rsidR="00977D05">
        <w:t>nikus parkolási rendszerek csak olyan parkolók esetében működő képesek, melye</w:t>
      </w:r>
      <w:r>
        <w:t xml:space="preserve">k zárt parkolók helyek illetve </w:t>
      </w:r>
      <w:r w:rsidR="00977D05">
        <w:t xml:space="preserve">olyan felületek, ahol a ki- és bejhaladó gépjárművek mozgása illetve számolása lehetséges. Ezek kiépítése nagyon költséges, csak abban az esetben javasolom, ha az általa nyújtott szolgáltatás a kiépítés és fenntartás költségeit fedezik. </w:t>
      </w:r>
    </w:p>
    <w:p w:rsidR="00977D05" w:rsidRDefault="00977D05" w:rsidP="005E5049">
      <w:pPr>
        <w:jc w:val="both"/>
      </w:pPr>
    </w:p>
    <w:p w:rsidR="00977D05" w:rsidRDefault="00936372" w:rsidP="005E5049">
      <w:pPr>
        <w:jc w:val="both"/>
      </w:pPr>
      <w:r>
        <w:t>K</w:t>
      </w:r>
      <w:r w:rsidR="00977D05">
        <w:t>örforgalmú csomópont kialakítása:</w:t>
      </w:r>
    </w:p>
    <w:p w:rsidR="00977D05" w:rsidRDefault="00977D05" w:rsidP="005E5049">
      <w:pPr>
        <w:jc w:val="both"/>
      </w:pPr>
      <w:r>
        <w:t>Az említett Vasútállomás illetve Coop bolt előtti területen körforgalmi csomópont kialakítása a rendelkezésre álló szűk hely miatt csak a meglévő területek – buszmegálló, Coop ü</w:t>
      </w:r>
      <w:r w:rsidR="005E5049">
        <w:t>z</w:t>
      </w:r>
      <w:r>
        <w:t xml:space="preserve">let, </w:t>
      </w:r>
      <w:proofErr w:type="spellStart"/>
      <w:r>
        <w:t>stb</w:t>
      </w:r>
      <w:proofErr w:type="spellEnd"/>
      <w:r>
        <w:t xml:space="preserve"> – jelentős igénybevétele mellett lenne csak lehetség</w:t>
      </w:r>
      <w:r w:rsidR="005E5049">
        <w:t>es, illetve akkor is csak komoly</w:t>
      </w:r>
      <w:r>
        <w:t xml:space="preserve"> kompromisszumokkal.  Körforgalmi csomópont kialakítása elsősorban az azonos forgalom nagysággal bíró csomópontok esetében javasolt, ezen a helyen a látszat ellenére ezek e körülmények nem állnak fenn. A meglévő csatlakozás ugyan a nyári időszakban nehezen járható, ennek kezelését azonban más módszerekkel érdemes elvégezni. </w:t>
      </w:r>
    </w:p>
    <w:p w:rsidR="00977D05" w:rsidRDefault="00977D05" w:rsidP="005E5049">
      <w:pPr>
        <w:jc w:val="both"/>
      </w:pPr>
    </w:p>
    <w:p w:rsidR="00977D05" w:rsidRDefault="00936372" w:rsidP="005E5049">
      <w:pPr>
        <w:jc w:val="both"/>
      </w:pPr>
      <w:r>
        <w:t>I</w:t>
      </w:r>
      <w:r w:rsidR="005E5049">
        <w:t xml:space="preserve">skola utcai forgalmi rend </w:t>
      </w:r>
      <w:r w:rsidR="00977D05">
        <w:t>változás:</w:t>
      </w:r>
    </w:p>
    <w:p w:rsidR="00977D05" w:rsidRDefault="00977D05" w:rsidP="005E5049">
      <w:pPr>
        <w:jc w:val="both"/>
      </w:pPr>
      <w:r>
        <w:lastRenderedPageBreak/>
        <w:t xml:space="preserve">A javasolt </w:t>
      </w:r>
      <w:proofErr w:type="spellStart"/>
      <w:r>
        <w:t>egyirányú</w:t>
      </w:r>
      <w:r w:rsidR="005E5049">
        <w:t>s</w:t>
      </w:r>
      <w:r>
        <w:t>ítással</w:t>
      </w:r>
      <w:proofErr w:type="spellEnd"/>
      <w:r>
        <w:t xml:space="preserve"> csak néhány ingatlan látszólagos érdeksérelme várható, azonban a többségi közlekedést ez megfelelően befolyásolja, az ötletet szakmai szempontból támogathatónak tartom. </w:t>
      </w:r>
    </w:p>
    <w:p w:rsidR="00977D05" w:rsidRDefault="00977D05" w:rsidP="005E5049">
      <w:pPr>
        <w:jc w:val="both"/>
      </w:pPr>
    </w:p>
    <w:p w:rsidR="00977D05" w:rsidRDefault="00977D05" w:rsidP="005E5049">
      <w:pPr>
        <w:jc w:val="both"/>
      </w:pPr>
      <w:r>
        <w:t>Gyalogátkelőhely előjelző tábla:</w:t>
      </w:r>
    </w:p>
    <w:p w:rsidR="00977D05" w:rsidRDefault="005E5049" w:rsidP="005E5049">
      <w:pPr>
        <w:jc w:val="both"/>
      </w:pPr>
      <w:r>
        <w:t>A KRESZ</w:t>
      </w:r>
      <w:r w:rsidR="00977D05">
        <w:t xml:space="preserve"> szerinti gyalogátkelőhely előjelző tábla a kijelölt átkelőhely előtt 50-50 m-es távo</w:t>
      </w:r>
      <w:r>
        <w:t>l</w:t>
      </w:r>
      <w:r w:rsidR="00977D05">
        <w:t xml:space="preserve">ságban helyezhető ki. Amennyiben az átkelőhelyek létesítése során erre nem került sor, javasoljuk azok kihelyezését. </w:t>
      </w:r>
    </w:p>
    <w:p w:rsidR="00977D05" w:rsidRDefault="00977D05" w:rsidP="005E5049">
      <w:pPr>
        <w:jc w:val="both"/>
      </w:pPr>
    </w:p>
    <w:p w:rsidR="00977D05" w:rsidRDefault="00977D05" w:rsidP="005E5049">
      <w:pPr>
        <w:jc w:val="both"/>
      </w:pPr>
      <w:r>
        <w:t>Csörgő utcai sebesség korlátozás:</w:t>
      </w:r>
    </w:p>
    <w:p w:rsidR="00977D05" w:rsidRDefault="00977D05" w:rsidP="005E5049">
      <w:pPr>
        <w:jc w:val="both"/>
      </w:pPr>
      <w:r>
        <w:t xml:space="preserve">Az érintett területen az összes utcára vonatkozóan sebesség korlátozási övezetek, zónák kijelölésére került sor. Ezen a zónán belül az egyes utcák esetében külön sebesség korlátozás jelzésére nincsen szükség, a zóna eleje és illetve annak vége jelöli ki az érintett területet. </w:t>
      </w:r>
    </w:p>
    <w:p w:rsidR="00936372" w:rsidRDefault="00936372" w:rsidP="005E5049">
      <w:pPr>
        <w:jc w:val="both"/>
      </w:pPr>
    </w:p>
    <w:p w:rsidR="00977D05" w:rsidRDefault="00977D05" w:rsidP="005E5049">
      <w:pPr>
        <w:jc w:val="both"/>
      </w:pPr>
      <w:r>
        <w:t xml:space="preserve">Turista utcai </w:t>
      </w:r>
      <w:proofErr w:type="spellStart"/>
      <w:r>
        <w:t>egyirányúsítás</w:t>
      </w:r>
      <w:proofErr w:type="spellEnd"/>
      <w:r>
        <w:t>:</w:t>
      </w:r>
    </w:p>
    <w:p w:rsidR="00977D05" w:rsidRDefault="00977D05" w:rsidP="005E5049">
      <w:pPr>
        <w:jc w:val="both"/>
      </w:pPr>
      <w:r>
        <w:t xml:space="preserve">Az utca </w:t>
      </w:r>
      <w:proofErr w:type="spellStart"/>
      <w:r>
        <w:t>egyirányúsításával</w:t>
      </w:r>
      <w:proofErr w:type="spellEnd"/>
      <w:r>
        <w:t xml:space="preserve"> jelentős kerülőre kényszerülnének az ott lakók, ami jelentős számú ingatlant érintene. A jelenlegi állapot szerint a közlekedés különösebb gond nélkül képes haladni, nem javasoljuk az egyirányú forgalmi rend bevezetését. </w:t>
      </w:r>
    </w:p>
    <w:p w:rsidR="005E5049" w:rsidRDefault="005E5049" w:rsidP="005E5049">
      <w:pPr>
        <w:jc w:val="both"/>
      </w:pPr>
    </w:p>
    <w:p w:rsidR="005E5049" w:rsidRDefault="005E5049" w:rsidP="005E5049">
      <w:pPr>
        <w:jc w:val="both"/>
        <w:rPr>
          <w:b/>
        </w:rPr>
      </w:pPr>
      <w:r>
        <w:rPr>
          <w:b/>
        </w:rPr>
        <w:t xml:space="preserve">II. Halász utcai parkolás </w:t>
      </w:r>
    </w:p>
    <w:p w:rsidR="005E5049" w:rsidRDefault="005E5049" w:rsidP="005E5049">
      <w:pPr>
        <w:jc w:val="both"/>
        <w:rPr>
          <w:b/>
        </w:rPr>
      </w:pPr>
    </w:p>
    <w:p w:rsidR="007966D5" w:rsidRPr="007966D5" w:rsidRDefault="007966D5" w:rsidP="005E5049">
      <w:pPr>
        <w:jc w:val="both"/>
      </w:pPr>
      <w:r>
        <w:t>A Halász u</w:t>
      </w:r>
      <w:r w:rsidR="00BF3470">
        <w:t>tca környezetében</w:t>
      </w:r>
      <w:r>
        <w:t xml:space="preserve"> a közelmúltban a termelői piac létesítéséhez szükséges parkoló épült ki a Kemping bejárata előtt. Illetőleg egy hasonló méretű parkoló</w:t>
      </w:r>
      <w:r w:rsidR="00BF3470">
        <w:t xml:space="preserve"> került engedélyeztetésre az ezzel szemben lévő beépítetlen területen. Ezen kívül a 71 –es főközlekedési út alatti területek</w:t>
      </w:r>
      <w:r w:rsidR="006F6181">
        <w:t>en az Önkormányzat</w:t>
      </w:r>
      <w:r w:rsidR="00BF3470">
        <w:t xml:space="preserve"> </w:t>
      </w:r>
      <w:r w:rsidR="006F6181">
        <w:t>engedélyes parkolókk</w:t>
      </w:r>
      <w:r w:rsidR="00BF3470">
        <w:t xml:space="preserve">al </w:t>
      </w:r>
      <w:r w:rsidR="006F6181">
        <w:t>nem rendelkezik.</w:t>
      </w:r>
      <w:r w:rsidR="00BF3470">
        <w:t xml:space="preserve"> A </w:t>
      </w:r>
      <w:r w:rsidR="006F6181">
        <w:t xml:space="preserve">térségben közterületek provizórikus használatával </w:t>
      </w:r>
      <w:r w:rsidR="00BF3470">
        <w:t xml:space="preserve">kialakult </w:t>
      </w:r>
      <w:r w:rsidR="006F6181">
        <w:t xml:space="preserve">parkolási helyek </w:t>
      </w:r>
      <w:r w:rsidR="00BF3470">
        <w:t xml:space="preserve">(pl. Szigeti strand előtt, Halász utca központja) </w:t>
      </w:r>
      <w:r w:rsidR="006F6181">
        <w:t xml:space="preserve">működésének többsége </w:t>
      </w:r>
      <w:r w:rsidR="00BF3470">
        <w:t xml:space="preserve">szakmai szempontból </w:t>
      </w:r>
      <w:r w:rsidR="006F6181">
        <w:t>kifogásolható.</w:t>
      </w:r>
    </w:p>
    <w:p w:rsidR="007966D5" w:rsidRDefault="007966D5" w:rsidP="007966D5">
      <w:pPr>
        <w:jc w:val="both"/>
      </w:pPr>
      <w:r>
        <w:t>Az</w:t>
      </w:r>
      <w:r w:rsidR="006F6181">
        <w:t xml:space="preserve"> említett okok miatt az</w:t>
      </w:r>
      <w:r>
        <w:t xml:space="preserve"> Önkormányzat megbízásából Demény Zoltán közlekedésmérnök helyszíni felmérés alapján elkészítette</w:t>
      </w:r>
      <w:r w:rsidRPr="0096181E">
        <w:t xml:space="preserve"> a település központi illetve Balaton parti részének parkolási koncepciójának műszaki dokumentációját. A dokume</w:t>
      </w:r>
      <w:r>
        <w:t>ntáció kitér</w:t>
      </w:r>
      <w:r w:rsidRPr="0096181E">
        <w:t xml:space="preserve"> a meglévő par</w:t>
      </w:r>
      <w:r>
        <w:t>kolási létesítmények férőhelyei</w:t>
      </w:r>
      <w:r w:rsidRPr="0096181E">
        <w:t>nek optimalizálásra</w:t>
      </w:r>
      <w:r>
        <w:t>,</w:t>
      </w:r>
      <w:r w:rsidRPr="0096181E">
        <w:t xml:space="preserve"> illetve az Önkormányzat által megadott szabad területeken további parkolók létesítésére.</w:t>
      </w:r>
    </w:p>
    <w:p w:rsidR="007966D5" w:rsidRPr="0096181E" w:rsidRDefault="007966D5" w:rsidP="007966D5">
      <w:pPr>
        <w:jc w:val="both"/>
      </w:pPr>
      <w:r>
        <w:rPr>
          <w:i/>
        </w:rPr>
        <w:t>/ Az elkészült felmérési rajzok, parkolási koncepciók az előterjesztés mellékletét képezik./</w:t>
      </w:r>
    </w:p>
    <w:p w:rsidR="007966D5" w:rsidRPr="0096181E" w:rsidRDefault="007966D5" w:rsidP="007966D5">
      <w:pPr>
        <w:jc w:val="both"/>
      </w:pPr>
      <w:r w:rsidRPr="0096181E">
        <w:t>Révfülöp nagyközség belterületén a nyári idegenforgalom alatt a különböző rendezvénye</w:t>
      </w:r>
      <w:r>
        <w:t>k</w:t>
      </w:r>
      <w:proofErr w:type="gramStart"/>
      <w:r>
        <w:t xml:space="preserve">, </w:t>
      </w:r>
      <w:r w:rsidRPr="0096181E">
        <w:t xml:space="preserve"> illetve</w:t>
      </w:r>
      <w:proofErr w:type="gramEnd"/>
      <w:r w:rsidRPr="0096181E">
        <w:t xml:space="preserve"> a normál üzemű turista forgalom jelentős gépjármű mozgással és ehhez kapcsolódó parkolási igénnyel jelentkezik. Az utóbbi időben végrehajtott fejlesztésekhez</w:t>
      </w:r>
      <w:r>
        <w:t xml:space="preserve"> tartozó parkolók</w:t>
      </w:r>
      <w:r w:rsidRPr="0096181E">
        <w:t xml:space="preserve"> ugyan elkés</w:t>
      </w:r>
      <w:r>
        <w:t>zültek (piac melletti, szabadtéri színpad</w:t>
      </w:r>
      <w:r w:rsidRPr="0096181E">
        <w:t xml:space="preserve"> udvarán létesülő), de ezek a létesítmények jobb esetben csak a</w:t>
      </w:r>
      <w:r>
        <w:t>z adott objektumokhoz</w:t>
      </w:r>
      <w:r w:rsidRPr="0096181E">
        <w:t xml:space="preserve"> érkező forgalom kezelésére alkalmasak. </w:t>
      </w:r>
    </w:p>
    <w:p w:rsidR="007966D5" w:rsidRPr="0096181E" w:rsidRDefault="007966D5" w:rsidP="007966D5">
      <w:pPr>
        <w:jc w:val="both"/>
      </w:pPr>
      <w:r w:rsidRPr="0096181E">
        <w:t>A létesítmények elhelyezkedésének két fő területe, a település központ 71 sz. főút és annak térsége, valamint a vasútvonal és a Balaton közötti terület. A településközpont elsősorban a kiszolgáló létesítmények (áruház, autóbusz illetve vasút állomás, bank automata, és egyéb kereskedelmi létesítmények) látogatottsága miatt, a Halász utca és térsége pedig a célállomást jelentő strand és egyéb nyáron üzemelő létesítmények miatt zsúfolt.</w:t>
      </w:r>
    </w:p>
    <w:p w:rsidR="007966D5" w:rsidRDefault="007966D5" w:rsidP="007966D5">
      <w:pPr>
        <w:jc w:val="both"/>
        <w:rPr>
          <w:b/>
          <w:u w:val="single"/>
        </w:rPr>
      </w:pPr>
    </w:p>
    <w:p w:rsidR="007966D5" w:rsidRPr="0096181E" w:rsidRDefault="007966D5" w:rsidP="007966D5">
      <w:pPr>
        <w:jc w:val="both"/>
        <w:rPr>
          <w:b/>
          <w:u w:val="single"/>
        </w:rPr>
      </w:pPr>
      <w:r>
        <w:rPr>
          <w:b/>
          <w:u w:val="single"/>
        </w:rPr>
        <w:t>V</w:t>
      </w:r>
      <w:r w:rsidRPr="0096181E">
        <w:rPr>
          <w:b/>
          <w:u w:val="single"/>
        </w:rPr>
        <w:t>asúti pályatest és a Balaton közötti területen történő parkolás:</w:t>
      </w:r>
    </w:p>
    <w:p w:rsidR="007966D5" w:rsidRDefault="007966D5" w:rsidP="007966D5">
      <w:pPr>
        <w:jc w:val="both"/>
      </w:pPr>
      <w:r w:rsidRPr="0096181E">
        <w:t xml:space="preserve">Ezen a területen találhatók a látogatások célállomását jelentő létesítmények, a strand, a hajóállomás, kultúrház, stb. Ebből fakadóan a parkoló igény illetve a járműmozgás is lényegesen nagyobb. A vasútvonal és a Balaton közötti területen történő parkolások közül kiépített, szilárd burkolattal csak a vasúti átjáró mellett a piac miatt megépített parkoló, a </w:t>
      </w:r>
      <w:r w:rsidRPr="0096181E">
        <w:lastRenderedPageBreak/>
        <w:t>Strand bejárata mellett lévő parkolók illetve az Ifjúság és sport Szálló mellett lévő parkolók bírnak. A többi területen részben a füves felületek, részben a murvázott felületeken történik a parkolás rendezetlen, a meglévő helyet nem teljes mértékben kihasználó formában.</w:t>
      </w:r>
    </w:p>
    <w:p w:rsidR="007966D5" w:rsidRDefault="007966D5" w:rsidP="007966D5">
      <w:pPr>
        <w:jc w:val="both"/>
      </w:pPr>
      <w:r>
        <w:t>A helyi közlekedés racionalizálásával hosszú távon az a cél, hogy a Halász utca központi részén lévő Hajóállomás-üzletsor és az Európa sétány-futballpálya közötti útszakasz a későbbiek során a gépjárművek elől elzárt sétáló utcává válna. Megfelelő műszaki megoldás alkalmazásával csak az ott lakók, munkát végzők és az árufeltöltést ellátók tudnának az érintett útszakaszra ideiglenesen behajtani. A parkolás lehetőségét a romtemplom előtt lévő szabad területen lehetne megteremteni, ahonnét gyalogosan egy rövid sétával elérhető a központi rész.</w:t>
      </w:r>
    </w:p>
    <w:p w:rsidR="007966D5" w:rsidRDefault="007966D5" w:rsidP="007966D5">
      <w:pPr>
        <w:jc w:val="both"/>
      </w:pPr>
      <w:r>
        <w:t xml:space="preserve">A parkolási célra igénybe vehető területek többsége a Helyi Építési szabályzat besorolása alapján </w:t>
      </w:r>
      <w:proofErr w:type="spellStart"/>
      <w:r>
        <w:t>Üh</w:t>
      </w:r>
      <w:proofErr w:type="spellEnd"/>
      <w:r>
        <w:t xml:space="preserve"> (üdülőövezet), Z (zöldterület), valamint a romtemplommal szemben </w:t>
      </w:r>
      <w:proofErr w:type="spellStart"/>
      <w:r>
        <w:t>Ev</w:t>
      </w:r>
      <w:proofErr w:type="spellEnd"/>
      <w:r>
        <w:t xml:space="preserve"> (véderdő) övezetbe tartozik. Amennyiben konkrét döntés születik az egyes parkolók jövőbeli kialakításáról, előzetesen szükséges a rendezési terv módosítása is, hogy a fenti építési övezetekről a közlekedési területek leválasztásra kerülhessenek.</w:t>
      </w:r>
    </w:p>
    <w:p w:rsidR="007966D5" w:rsidRPr="00DE0676" w:rsidRDefault="007966D5" w:rsidP="007966D5">
      <w:pPr>
        <w:jc w:val="both"/>
      </w:pPr>
      <w:r>
        <w:t>Ezen felül a romtemplommal szemben levő terület teljes igénybevétele esetén rendezni kell a jelenleg MÁV tulajdonában álló ingatlanrészek tulajdonviszonyait is. Ezt követően el kell készítetni a parkolók közlekedési terveit, melyet a Közlekedési Hatóságnak engedélyeznie kell.</w:t>
      </w:r>
    </w:p>
    <w:p w:rsidR="007966D5" w:rsidRPr="0096181E" w:rsidRDefault="007966D5" w:rsidP="007966D5">
      <w:pPr>
        <w:jc w:val="both"/>
      </w:pPr>
      <w:r>
        <w:rPr>
          <w:b/>
          <w:u w:val="single"/>
        </w:rPr>
        <w:t xml:space="preserve">2.1 </w:t>
      </w:r>
      <w:r w:rsidRPr="0096181E">
        <w:rPr>
          <w:b/>
          <w:u w:val="single"/>
        </w:rPr>
        <w:t>Halász utca Ifjúsági és Sport Hotel előtti terület:</w:t>
      </w:r>
    </w:p>
    <w:p w:rsidR="007966D5" w:rsidRDefault="007966D5" w:rsidP="007966D5">
      <w:pPr>
        <w:jc w:val="both"/>
      </w:pPr>
      <w:r w:rsidRPr="0096181E">
        <w:t xml:space="preserve">A létesítmény előtt a Halász utcai közúti burkolat mellett merőleges parkolásra alkalmas aszfalt burkolat található. Funkcióját tekintve vélhetően elsősorban a Hotelbe érkező vendégek használják, de a Szigeti strandba érkezők számára is elérhető közelségű parkolási lehetőséget jelent. A burkolat megfelelő állapotú, azonban burkolati jeleket a teljes kihasználtság elősegítéséhez fel kell festeni. A területen 24 db parkoló állás kialakítására van lehetőség. </w:t>
      </w:r>
    </w:p>
    <w:p w:rsidR="007966D5" w:rsidRDefault="007966D5" w:rsidP="007966D5">
      <w:pPr>
        <w:jc w:val="both"/>
        <w:rPr>
          <w:b/>
          <w:u w:val="single"/>
        </w:rPr>
      </w:pPr>
      <w:r>
        <w:rPr>
          <w:b/>
          <w:u w:val="single"/>
        </w:rPr>
        <w:t>2.2</w:t>
      </w:r>
      <w:r w:rsidRPr="00320C66">
        <w:rPr>
          <w:b/>
          <w:u w:val="single"/>
        </w:rPr>
        <w:t>. Halász utca Ifjúsági és Sport Hotel – Kemping közötti terület:</w:t>
      </w:r>
    </w:p>
    <w:p w:rsidR="007966D5" w:rsidRDefault="007966D5" w:rsidP="007966D5">
      <w:pPr>
        <w:jc w:val="both"/>
      </w:pPr>
      <w:r>
        <w:t>Az 1181 hrsz.-ú önkormányzati terület nagyságából adódóan jelentős 275 db gépjármű befogadására alkalmas, azonban a központi részektől viszonylag nagy távolságra van. Az ingatlan a korábbi Balaton-átúszások során már rendszeresen igénybevételre került.</w:t>
      </w:r>
    </w:p>
    <w:p w:rsidR="007966D5" w:rsidRDefault="007966D5" w:rsidP="007966D5">
      <w:pPr>
        <w:jc w:val="both"/>
        <w:rPr>
          <w:b/>
          <w:u w:val="single"/>
        </w:rPr>
      </w:pPr>
      <w:r>
        <w:rPr>
          <w:b/>
          <w:u w:val="single"/>
        </w:rPr>
        <w:t>2.3. Halász utca Szigeti strand bejárata és keleti oldalon lévő 1178/11 hrsz.-ú közterület</w:t>
      </w:r>
    </w:p>
    <w:p w:rsidR="007966D5" w:rsidRPr="001E7B6C" w:rsidRDefault="007966D5" w:rsidP="007966D5">
      <w:pPr>
        <w:jc w:val="both"/>
      </w:pPr>
      <w:r>
        <w:t>A strand üzemeltetése szempontjából kiemelkedően fontos, jelenleg is parkolási területként működik. A terület rendezése után összesen 76 db parkoló állás kialakítására van lehetőség.</w:t>
      </w:r>
    </w:p>
    <w:p w:rsidR="007966D5" w:rsidRDefault="007966D5" w:rsidP="007966D5">
      <w:pPr>
        <w:jc w:val="both"/>
        <w:rPr>
          <w:b/>
          <w:u w:val="single"/>
        </w:rPr>
      </w:pPr>
      <w:r>
        <w:rPr>
          <w:b/>
          <w:u w:val="single"/>
        </w:rPr>
        <w:t xml:space="preserve">2.4. Halász utca </w:t>
      </w:r>
      <w:proofErr w:type="gramStart"/>
      <w:r>
        <w:rPr>
          <w:b/>
          <w:u w:val="single"/>
        </w:rPr>
        <w:t>-  Szigeti</w:t>
      </w:r>
      <w:proofErr w:type="gramEnd"/>
      <w:r>
        <w:rPr>
          <w:b/>
          <w:u w:val="single"/>
        </w:rPr>
        <w:t xml:space="preserve"> stranddal szemben lévő 1236 hrsz.-ú önkormányzati ingatlan</w:t>
      </w:r>
    </w:p>
    <w:p w:rsidR="007966D5" w:rsidRDefault="007966D5" w:rsidP="007966D5">
      <w:pPr>
        <w:jc w:val="both"/>
      </w:pPr>
      <w:r>
        <w:t xml:space="preserve">A két útszakaszt összekötő, jelenleg füves területen kb. 40 db. parkoló állás kiépítésére van lehetőség. Az ingatlan viszonylag sűrű </w:t>
      </w:r>
      <w:proofErr w:type="spellStart"/>
      <w:r>
        <w:t>beépítettségű</w:t>
      </w:r>
      <w:proofErr w:type="spellEnd"/>
      <w:r>
        <w:t xml:space="preserve"> üdülő övezetben található.</w:t>
      </w:r>
    </w:p>
    <w:p w:rsidR="007966D5" w:rsidRDefault="007966D5" w:rsidP="007966D5">
      <w:pPr>
        <w:jc w:val="both"/>
        <w:rPr>
          <w:b/>
          <w:u w:val="single"/>
        </w:rPr>
      </w:pPr>
      <w:r>
        <w:rPr>
          <w:b/>
          <w:u w:val="single"/>
        </w:rPr>
        <w:t>2.5. Halász utca déli oldala, a központi részétől a futballpálya melletti vízelvezető árokig.</w:t>
      </w:r>
    </w:p>
    <w:p w:rsidR="007966D5" w:rsidRDefault="007966D5" w:rsidP="007966D5">
      <w:pPr>
        <w:jc w:val="both"/>
      </w:pPr>
      <w:r>
        <w:t>Az úttest mellett, egy sorban kb. 60 db. gépjármű parkolóhely alakítható ki, abban az esetben, ha 2.6. pontban leírt romtemplom előtt lévő központi parkoló megvalósítása akadályba ütközik. Ez a megoldás a jelenleg provizórikusan kialakult használatot tükrözi.</w:t>
      </w:r>
    </w:p>
    <w:p w:rsidR="007966D5" w:rsidRDefault="007966D5" w:rsidP="007966D5">
      <w:pPr>
        <w:jc w:val="both"/>
        <w:rPr>
          <w:b/>
          <w:u w:val="single"/>
        </w:rPr>
      </w:pPr>
      <w:r>
        <w:rPr>
          <w:b/>
          <w:u w:val="single"/>
        </w:rPr>
        <w:t>2.6. Halász utca romtemplommal szemben lévő beépítetlen terület</w:t>
      </w:r>
    </w:p>
    <w:p w:rsidR="007966D5" w:rsidRDefault="007966D5" w:rsidP="007966D5">
      <w:pPr>
        <w:jc w:val="both"/>
      </w:pPr>
      <w:r>
        <w:t>Az ittlévő jelenleg vegyes tulajdonú ingatlanok /MÁV, Önkormányzat/ tulajdonviszonyainak rendezésével, az ingatlanok összevonásával, a központi turisztikai övezetet tehermentesítő kb. 100 férőhelyes központi parkoló létesíthető.</w:t>
      </w:r>
    </w:p>
    <w:p w:rsidR="007966D5" w:rsidRDefault="007966D5" w:rsidP="005E5049">
      <w:pPr>
        <w:jc w:val="both"/>
      </w:pPr>
    </w:p>
    <w:p w:rsidR="007966D5" w:rsidRPr="005E5049" w:rsidRDefault="006F6181" w:rsidP="005E5049">
      <w:pPr>
        <w:jc w:val="both"/>
      </w:pPr>
      <w:r>
        <w:t xml:space="preserve">A fent felsorolt parkoló kialakítására alkalmas területeket a Képviselő-testület egyetértő szándéka esetén, első lépésben a Helyi Építési Szabályzat módosításával közlekedési területté kell átsorolni. Majd ezt követően el kell végezni az egyes ingatlanok telekalakítását, illetőleg a Halász utca romtemplommal szemben lévő részén </w:t>
      </w:r>
      <w:r w:rsidR="003D6C49">
        <w:t xml:space="preserve">az állami tulajdonban lévő MÁV </w:t>
      </w:r>
      <w:r w:rsidR="003D6C49">
        <w:lastRenderedPageBreak/>
        <w:t xml:space="preserve">területek önkormányzati tulajdonba adását kell kezdeményezni. A fent említett előkészítő munkák befejezése után az egyes területekre engedélyezési terveket kell készíttetni. </w:t>
      </w:r>
    </w:p>
    <w:p w:rsidR="00124476" w:rsidRDefault="00124476" w:rsidP="005E5049">
      <w:pPr>
        <w:jc w:val="both"/>
        <w:rPr>
          <w:b/>
          <w:sz w:val="22"/>
          <w:szCs w:val="22"/>
        </w:rPr>
      </w:pPr>
    </w:p>
    <w:p w:rsidR="00124476" w:rsidRDefault="00124476" w:rsidP="005E5049">
      <w:pPr>
        <w:jc w:val="both"/>
        <w:rPr>
          <w:b/>
          <w:sz w:val="22"/>
          <w:szCs w:val="22"/>
        </w:rPr>
      </w:pPr>
    </w:p>
    <w:p w:rsidR="00124476" w:rsidRDefault="00124476" w:rsidP="005E5049">
      <w:pPr>
        <w:jc w:val="both"/>
        <w:rPr>
          <w:b/>
          <w:sz w:val="22"/>
          <w:szCs w:val="22"/>
        </w:rPr>
      </w:pPr>
    </w:p>
    <w:p w:rsidR="00E21CF3" w:rsidRDefault="00E21CF3" w:rsidP="005E5049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111260" w:rsidRDefault="00111260" w:rsidP="005E5049">
      <w:pPr>
        <w:jc w:val="both"/>
        <w:rPr>
          <w:b/>
          <w:sz w:val="22"/>
          <w:szCs w:val="22"/>
        </w:rPr>
      </w:pPr>
    </w:p>
    <w:p w:rsidR="00111260" w:rsidRPr="002B67C4" w:rsidRDefault="00111260" w:rsidP="00111260">
      <w:pPr>
        <w:rPr>
          <w:b/>
        </w:rPr>
      </w:pPr>
    </w:p>
    <w:p w:rsidR="00111260" w:rsidRPr="002B67C4" w:rsidRDefault="00111260" w:rsidP="00111260">
      <w:pPr>
        <w:rPr>
          <w:b/>
        </w:rPr>
      </w:pPr>
    </w:p>
    <w:p w:rsidR="00111260" w:rsidRPr="002B67C4" w:rsidRDefault="00111260" w:rsidP="00111260">
      <w:pPr>
        <w:jc w:val="center"/>
        <w:rPr>
          <w:b/>
        </w:rPr>
      </w:pPr>
      <w:r w:rsidRPr="002B67C4">
        <w:rPr>
          <w:b/>
        </w:rPr>
        <w:t xml:space="preserve">RÉVFÜLÖP NAGYKÖZSÉG ÖNKORMÁNYZAT </w:t>
      </w:r>
    </w:p>
    <w:p w:rsidR="00111260" w:rsidRPr="002B67C4" w:rsidRDefault="00111260" w:rsidP="00111260">
      <w:pPr>
        <w:jc w:val="center"/>
        <w:rPr>
          <w:b/>
        </w:rPr>
      </w:pPr>
      <w:r w:rsidRPr="002B67C4">
        <w:rPr>
          <w:b/>
        </w:rPr>
        <w:t>KÉPVISELŐ-TESTÜLETÉNEK</w:t>
      </w:r>
    </w:p>
    <w:p w:rsidR="00111260" w:rsidRPr="002B67C4" w:rsidRDefault="00111260" w:rsidP="00111260">
      <w:pPr>
        <w:rPr>
          <w:b/>
        </w:rPr>
      </w:pPr>
    </w:p>
    <w:p w:rsidR="00111260" w:rsidRDefault="00111260" w:rsidP="00111260">
      <w:pPr>
        <w:rPr>
          <w:b/>
        </w:rPr>
      </w:pPr>
      <w:r w:rsidRPr="002B67C4">
        <w:rPr>
          <w:b/>
        </w:rPr>
        <w:t xml:space="preserve">                                                  /2022. (V.2.) HATÁROZATA       </w:t>
      </w:r>
    </w:p>
    <w:p w:rsidR="00111260" w:rsidRDefault="00111260" w:rsidP="00111260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u w:val="single"/>
          <w:bdr w:val="none" w:sz="0" w:space="0" w:color="auto" w:frame="1"/>
        </w:rPr>
      </w:pPr>
    </w:p>
    <w:p w:rsidR="00111260" w:rsidRDefault="00111260" w:rsidP="005E5049">
      <w:pPr>
        <w:jc w:val="both"/>
        <w:rPr>
          <w:b/>
          <w:sz w:val="22"/>
          <w:szCs w:val="22"/>
        </w:rPr>
      </w:pPr>
    </w:p>
    <w:p w:rsidR="00111260" w:rsidRDefault="00111260" w:rsidP="001112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111260">
        <w:rPr>
          <w:b/>
          <w:sz w:val="22"/>
          <w:szCs w:val="22"/>
        </w:rPr>
        <w:t>Révfülöp közlekedési koncepció állapotának</w:t>
      </w:r>
      <w:r>
        <w:rPr>
          <w:b/>
          <w:sz w:val="22"/>
          <w:szCs w:val="22"/>
        </w:rPr>
        <w:t>,</w:t>
      </w:r>
      <w:r w:rsidRPr="00111260">
        <w:rPr>
          <w:b/>
          <w:sz w:val="22"/>
          <w:szCs w:val="22"/>
        </w:rPr>
        <w:t xml:space="preserve"> valamint a Halász utcai parkolás és </w:t>
      </w:r>
      <w:r w:rsidRPr="00111260">
        <w:rPr>
          <w:b/>
          <w:sz w:val="22"/>
          <w:szCs w:val="22"/>
        </w:rPr>
        <w:tab/>
      </w:r>
      <w:r w:rsidRPr="0011126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</w:t>
      </w:r>
    </w:p>
    <w:p w:rsidR="00111260" w:rsidRPr="00111260" w:rsidRDefault="00111260" w:rsidP="001112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proofErr w:type="gramStart"/>
      <w:r w:rsidRPr="00111260">
        <w:rPr>
          <w:b/>
          <w:sz w:val="22"/>
          <w:szCs w:val="22"/>
        </w:rPr>
        <w:t>forgalmi</w:t>
      </w:r>
      <w:proofErr w:type="gramEnd"/>
      <w:r w:rsidRPr="00111260">
        <w:rPr>
          <w:b/>
          <w:sz w:val="22"/>
          <w:szCs w:val="22"/>
        </w:rPr>
        <w:t xml:space="preserve"> rend </w:t>
      </w:r>
      <w:r>
        <w:rPr>
          <w:b/>
          <w:sz w:val="22"/>
          <w:szCs w:val="22"/>
        </w:rPr>
        <w:t>felülvizsgálatára vonatkozóan.</w:t>
      </w:r>
    </w:p>
    <w:p w:rsidR="00111260" w:rsidRDefault="00111260" w:rsidP="005E5049">
      <w:pPr>
        <w:jc w:val="both"/>
        <w:rPr>
          <w:b/>
          <w:sz w:val="22"/>
          <w:szCs w:val="22"/>
        </w:rPr>
      </w:pPr>
    </w:p>
    <w:p w:rsidR="00E21CF3" w:rsidRDefault="00E21CF3" w:rsidP="005E5049">
      <w:pPr>
        <w:jc w:val="both"/>
        <w:rPr>
          <w:b/>
          <w:sz w:val="22"/>
          <w:szCs w:val="22"/>
        </w:rPr>
      </w:pPr>
    </w:p>
    <w:p w:rsidR="00E057E0" w:rsidRDefault="00E057E0" w:rsidP="00E057E0">
      <w:pPr>
        <w:jc w:val="both"/>
        <w:rPr>
          <w:b/>
        </w:rPr>
      </w:pPr>
      <w:r>
        <w:rPr>
          <w:b/>
        </w:rPr>
        <w:t>Révfülöp Nag</w:t>
      </w:r>
      <w:r w:rsidR="0055632A">
        <w:rPr>
          <w:b/>
        </w:rPr>
        <w:t xml:space="preserve">yközségi Önkormányzat Képviselő </w:t>
      </w:r>
      <w:r>
        <w:rPr>
          <w:b/>
        </w:rPr>
        <w:t>– testülete Révfülöp közlekedési koncepciójának valamint a Halász utcai parkolás és forgalmi rend felülvizsgálatával kapcsolatos előterjesztést megismerte és elfogad</w:t>
      </w:r>
      <w:r w:rsidR="0055632A">
        <w:rPr>
          <w:b/>
        </w:rPr>
        <w:t>ja.</w:t>
      </w:r>
    </w:p>
    <w:p w:rsidR="00E057E0" w:rsidRDefault="0055632A" w:rsidP="00E057E0">
      <w:pPr>
        <w:pStyle w:val="Listaszerbekezds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A Képviselő-testület </w:t>
      </w:r>
      <w:r w:rsidR="00E057E0">
        <w:rPr>
          <w:b/>
        </w:rPr>
        <w:t xml:space="preserve">megbízza Demény Zoltán közlekedéstervezőt, hogy a Halász utcai kerékpárút forgalmi rend változásait a település Forgalomtechnikai </w:t>
      </w:r>
      <w:r w:rsidR="005B2FBA">
        <w:rPr>
          <w:b/>
        </w:rPr>
        <w:t xml:space="preserve">Tervében aktualizálja. Továbbá felkéri, hogy az Iskola utca Petőfi utca – Kossuth utca közötti szakászának </w:t>
      </w:r>
      <w:proofErr w:type="spellStart"/>
      <w:r w:rsidR="005B2FBA">
        <w:rPr>
          <w:b/>
        </w:rPr>
        <w:t>egyirányús</w:t>
      </w:r>
      <w:bookmarkStart w:id="0" w:name="_GoBack"/>
      <w:bookmarkEnd w:id="0"/>
      <w:r w:rsidR="005B2FBA">
        <w:rPr>
          <w:b/>
        </w:rPr>
        <w:t>ítására</w:t>
      </w:r>
      <w:proofErr w:type="spellEnd"/>
      <w:r w:rsidR="005B2FBA">
        <w:rPr>
          <w:b/>
        </w:rPr>
        <w:t xml:space="preserve"> vonatkozó közlekedési tervdokumentációt készítse el.</w:t>
      </w:r>
    </w:p>
    <w:p w:rsidR="005B2FBA" w:rsidRPr="00E057E0" w:rsidRDefault="005B2FBA" w:rsidP="00E057E0">
      <w:pPr>
        <w:pStyle w:val="Listaszerbekezds"/>
        <w:numPr>
          <w:ilvl w:val="0"/>
          <w:numId w:val="12"/>
        </w:numPr>
        <w:jc w:val="both"/>
        <w:rPr>
          <w:b/>
        </w:rPr>
      </w:pPr>
      <w:r>
        <w:rPr>
          <w:b/>
        </w:rPr>
        <w:t>Képviselő-testület a Halász utcai parkolási helyzet javításának érdekében egyetért azzal, hogy az érintett területek esetében a Helyi Építési Szabályzat módosításra kerüljön.</w:t>
      </w:r>
    </w:p>
    <w:p w:rsidR="00124476" w:rsidRDefault="00124476" w:rsidP="005E5049">
      <w:pPr>
        <w:jc w:val="both"/>
      </w:pPr>
    </w:p>
    <w:p w:rsidR="00124476" w:rsidRDefault="00124476" w:rsidP="005E5049">
      <w:pPr>
        <w:jc w:val="both"/>
      </w:pPr>
    </w:p>
    <w:p w:rsidR="000622B5" w:rsidRDefault="000622B5" w:rsidP="005E5049">
      <w:pPr>
        <w:jc w:val="both"/>
      </w:pPr>
      <w:r>
        <w:t>Felelős: Kondor Géza polgármester</w:t>
      </w:r>
    </w:p>
    <w:p w:rsidR="000622B5" w:rsidRDefault="000622B5" w:rsidP="005E5049">
      <w:pPr>
        <w:jc w:val="both"/>
      </w:pPr>
    </w:p>
    <w:p w:rsidR="007A6BEE" w:rsidRPr="001D64B4" w:rsidRDefault="000622B5" w:rsidP="005E5049">
      <w:pPr>
        <w:jc w:val="both"/>
      </w:pPr>
      <w:r>
        <w:t xml:space="preserve">Határidő: </w:t>
      </w:r>
      <w:r w:rsidR="00124476">
        <w:t>folyamatos</w:t>
      </w:r>
      <w:r w:rsidR="00D96970">
        <w:t xml:space="preserve"> </w:t>
      </w:r>
    </w:p>
    <w:p w:rsidR="005E5049" w:rsidRPr="001D64B4" w:rsidRDefault="005E5049">
      <w:pPr>
        <w:jc w:val="both"/>
      </w:pPr>
    </w:p>
    <w:sectPr w:rsidR="005E5049" w:rsidRPr="001D64B4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F71"/>
    <w:multiLevelType w:val="hybridMultilevel"/>
    <w:tmpl w:val="97D8E774"/>
    <w:lvl w:ilvl="0" w:tplc="561CC3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4EF1"/>
    <w:multiLevelType w:val="hybridMultilevel"/>
    <w:tmpl w:val="519E8B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279C"/>
    <w:multiLevelType w:val="hybridMultilevel"/>
    <w:tmpl w:val="F1806AD6"/>
    <w:lvl w:ilvl="0" w:tplc="53509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3A2D"/>
    <w:multiLevelType w:val="hybridMultilevel"/>
    <w:tmpl w:val="10E81600"/>
    <w:lvl w:ilvl="0" w:tplc="BDBA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32BD3"/>
    <w:multiLevelType w:val="hybridMultilevel"/>
    <w:tmpl w:val="DB1ED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354C9"/>
    <w:multiLevelType w:val="hybridMultilevel"/>
    <w:tmpl w:val="72F207FC"/>
    <w:lvl w:ilvl="0" w:tplc="02D27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A7ADE"/>
    <w:multiLevelType w:val="hybridMultilevel"/>
    <w:tmpl w:val="E28257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A0CAE"/>
    <w:multiLevelType w:val="hybridMultilevel"/>
    <w:tmpl w:val="2C7616AA"/>
    <w:lvl w:ilvl="0" w:tplc="0ACC6F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12771"/>
    <w:rsid w:val="0002494F"/>
    <w:rsid w:val="0004410E"/>
    <w:rsid w:val="000526B7"/>
    <w:rsid w:val="00055F8F"/>
    <w:rsid w:val="00056B63"/>
    <w:rsid w:val="0005716F"/>
    <w:rsid w:val="000622B5"/>
    <w:rsid w:val="000B39B1"/>
    <w:rsid w:val="000C0E36"/>
    <w:rsid w:val="000C7E0D"/>
    <w:rsid w:val="000E09B0"/>
    <w:rsid w:val="000E1FD0"/>
    <w:rsid w:val="000E7143"/>
    <w:rsid w:val="001001C4"/>
    <w:rsid w:val="00104DAB"/>
    <w:rsid w:val="00111260"/>
    <w:rsid w:val="00123E00"/>
    <w:rsid w:val="00124476"/>
    <w:rsid w:val="001250A4"/>
    <w:rsid w:val="001517E8"/>
    <w:rsid w:val="00170A0F"/>
    <w:rsid w:val="0017177E"/>
    <w:rsid w:val="00174B82"/>
    <w:rsid w:val="00184E39"/>
    <w:rsid w:val="001A2690"/>
    <w:rsid w:val="001A2A12"/>
    <w:rsid w:val="001A2ECB"/>
    <w:rsid w:val="001B0EBC"/>
    <w:rsid w:val="001B43C8"/>
    <w:rsid w:val="001B748C"/>
    <w:rsid w:val="001D547A"/>
    <w:rsid w:val="001D64B4"/>
    <w:rsid w:val="001E68B8"/>
    <w:rsid w:val="001F3E1C"/>
    <w:rsid w:val="001F59D4"/>
    <w:rsid w:val="00204623"/>
    <w:rsid w:val="00224A55"/>
    <w:rsid w:val="00224C9F"/>
    <w:rsid w:val="00226AF2"/>
    <w:rsid w:val="00227580"/>
    <w:rsid w:val="002359B5"/>
    <w:rsid w:val="00244616"/>
    <w:rsid w:val="002526D7"/>
    <w:rsid w:val="002628A7"/>
    <w:rsid w:val="00262B4B"/>
    <w:rsid w:val="00270505"/>
    <w:rsid w:val="002770F6"/>
    <w:rsid w:val="002775F0"/>
    <w:rsid w:val="002803CA"/>
    <w:rsid w:val="002A70F5"/>
    <w:rsid w:val="002B400F"/>
    <w:rsid w:val="002B4754"/>
    <w:rsid w:val="002B7B51"/>
    <w:rsid w:val="002C0C76"/>
    <w:rsid w:val="002C0C77"/>
    <w:rsid w:val="002D142C"/>
    <w:rsid w:val="002F4854"/>
    <w:rsid w:val="00303007"/>
    <w:rsid w:val="003065B0"/>
    <w:rsid w:val="00306AED"/>
    <w:rsid w:val="00307D5E"/>
    <w:rsid w:val="0031293D"/>
    <w:rsid w:val="00316535"/>
    <w:rsid w:val="003347B0"/>
    <w:rsid w:val="0033727A"/>
    <w:rsid w:val="003548A8"/>
    <w:rsid w:val="00355264"/>
    <w:rsid w:val="00362679"/>
    <w:rsid w:val="003719CE"/>
    <w:rsid w:val="00385213"/>
    <w:rsid w:val="003A0BDE"/>
    <w:rsid w:val="003A1599"/>
    <w:rsid w:val="003C2CC3"/>
    <w:rsid w:val="003C4A07"/>
    <w:rsid w:val="003C5F90"/>
    <w:rsid w:val="003D3FE1"/>
    <w:rsid w:val="003D6C49"/>
    <w:rsid w:val="003E2705"/>
    <w:rsid w:val="004218F5"/>
    <w:rsid w:val="00427BF0"/>
    <w:rsid w:val="00436E30"/>
    <w:rsid w:val="00440A10"/>
    <w:rsid w:val="004517EA"/>
    <w:rsid w:val="004520EF"/>
    <w:rsid w:val="00453328"/>
    <w:rsid w:val="00454056"/>
    <w:rsid w:val="00456E81"/>
    <w:rsid w:val="00460697"/>
    <w:rsid w:val="004A0B2D"/>
    <w:rsid w:val="004A0D8E"/>
    <w:rsid w:val="004A3E39"/>
    <w:rsid w:val="004C1845"/>
    <w:rsid w:val="004C70BF"/>
    <w:rsid w:val="00517BE6"/>
    <w:rsid w:val="0052506C"/>
    <w:rsid w:val="00540396"/>
    <w:rsid w:val="0055632A"/>
    <w:rsid w:val="00556422"/>
    <w:rsid w:val="005621EC"/>
    <w:rsid w:val="00574AC9"/>
    <w:rsid w:val="00587082"/>
    <w:rsid w:val="005903F9"/>
    <w:rsid w:val="00592242"/>
    <w:rsid w:val="00592AD2"/>
    <w:rsid w:val="00594436"/>
    <w:rsid w:val="005A03CB"/>
    <w:rsid w:val="005B0C81"/>
    <w:rsid w:val="005B2FBA"/>
    <w:rsid w:val="005D776A"/>
    <w:rsid w:val="005E5049"/>
    <w:rsid w:val="006543DF"/>
    <w:rsid w:val="00672456"/>
    <w:rsid w:val="00680050"/>
    <w:rsid w:val="00681C17"/>
    <w:rsid w:val="006B300C"/>
    <w:rsid w:val="006D050C"/>
    <w:rsid w:val="006E660E"/>
    <w:rsid w:val="006F6181"/>
    <w:rsid w:val="007200D0"/>
    <w:rsid w:val="00723191"/>
    <w:rsid w:val="00732298"/>
    <w:rsid w:val="00743026"/>
    <w:rsid w:val="00757E95"/>
    <w:rsid w:val="00760FB9"/>
    <w:rsid w:val="00765C79"/>
    <w:rsid w:val="0076674B"/>
    <w:rsid w:val="00767D58"/>
    <w:rsid w:val="00772257"/>
    <w:rsid w:val="00772F0A"/>
    <w:rsid w:val="00774534"/>
    <w:rsid w:val="00774E22"/>
    <w:rsid w:val="0078089C"/>
    <w:rsid w:val="007831D4"/>
    <w:rsid w:val="007966D5"/>
    <w:rsid w:val="007967C0"/>
    <w:rsid w:val="007A00DD"/>
    <w:rsid w:val="007A2368"/>
    <w:rsid w:val="007A307D"/>
    <w:rsid w:val="007A3222"/>
    <w:rsid w:val="007A4618"/>
    <w:rsid w:val="007A6BEE"/>
    <w:rsid w:val="007B1D1E"/>
    <w:rsid w:val="007D0859"/>
    <w:rsid w:val="007D28C9"/>
    <w:rsid w:val="007D3F33"/>
    <w:rsid w:val="007D5247"/>
    <w:rsid w:val="007F00FB"/>
    <w:rsid w:val="007F0CB3"/>
    <w:rsid w:val="00826D04"/>
    <w:rsid w:val="008365EF"/>
    <w:rsid w:val="00852AFE"/>
    <w:rsid w:val="008575B4"/>
    <w:rsid w:val="00862E97"/>
    <w:rsid w:val="00873968"/>
    <w:rsid w:val="0088043C"/>
    <w:rsid w:val="00893209"/>
    <w:rsid w:val="00893382"/>
    <w:rsid w:val="008A4D92"/>
    <w:rsid w:val="008A71A5"/>
    <w:rsid w:val="008B0570"/>
    <w:rsid w:val="008C0D18"/>
    <w:rsid w:val="008C745A"/>
    <w:rsid w:val="008D48CC"/>
    <w:rsid w:val="008E2B16"/>
    <w:rsid w:val="008F052E"/>
    <w:rsid w:val="00902CB7"/>
    <w:rsid w:val="00915F52"/>
    <w:rsid w:val="00923FAA"/>
    <w:rsid w:val="00924DE2"/>
    <w:rsid w:val="009359F9"/>
    <w:rsid w:val="00936372"/>
    <w:rsid w:val="009370CD"/>
    <w:rsid w:val="009373DE"/>
    <w:rsid w:val="00960EB2"/>
    <w:rsid w:val="009616D0"/>
    <w:rsid w:val="00977D05"/>
    <w:rsid w:val="0098107F"/>
    <w:rsid w:val="00981C37"/>
    <w:rsid w:val="009822C1"/>
    <w:rsid w:val="00997449"/>
    <w:rsid w:val="00997CDD"/>
    <w:rsid w:val="009A19A1"/>
    <w:rsid w:val="009C10C3"/>
    <w:rsid w:val="009F4341"/>
    <w:rsid w:val="00A0473D"/>
    <w:rsid w:val="00A0737F"/>
    <w:rsid w:val="00A1035C"/>
    <w:rsid w:val="00A20D9D"/>
    <w:rsid w:val="00A41327"/>
    <w:rsid w:val="00A41523"/>
    <w:rsid w:val="00A578F0"/>
    <w:rsid w:val="00A9535D"/>
    <w:rsid w:val="00A9784C"/>
    <w:rsid w:val="00AC17FD"/>
    <w:rsid w:val="00AD1C12"/>
    <w:rsid w:val="00AD6713"/>
    <w:rsid w:val="00AF6214"/>
    <w:rsid w:val="00B05A7A"/>
    <w:rsid w:val="00B062F4"/>
    <w:rsid w:val="00B105B0"/>
    <w:rsid w:val="00B14E89"/>
    <w:rsid w:val="00B31152"/>
    <w:rsid w:val="00B6130A"/>
    <w:rsid w:val="00B75B6F"/>
    <w:rsid w:val="00B854C5"/>
    <w:rsid w:val="00B96A7A"/>
    <w:rsid w:val="00BA04A2"/>
    <w:rsid w:val="00BA674A"/>
    <w:rsid w:val="00BA755C"/>
    <w:rsid w:val="00BD344B"/>
    <w:rsid w:val="00BD524F"/>
    <w:rsid w:val="00BD5367"/>
    <w:rsid w:val="00BE749C"/>
    <w:rsid w:val="00BF3470"/>
    <w:rsid w:val="00C026B4"/>
    <w:rsid w:val="00C03C9F"/>
    <w:rsid w:val="00C112AE"/>
    <w:rsid w:val="00C22961"/>
    <w:rsid w:val="00C301E9"/>
    <w:rsid w:val="00C32454"/>
    <w:rsid w:val="00C56659"/>
    <w:rsid w:val="00C662D5"/>
    <w:rsid w:val="00C81360"/>
    <w:rsid w:val="00C83B2D"/>
    <w:rsid w:val="00C8416E"/>
    <w:rsid w:val="00C915F2"/>
    <w:rsid w:val="00C938D3"/>
    <w:rsid w:val="00C93BE8"/>
    <w:rsid w:val="00CA737C"/>
    <w:rsid w:val="00CB2759"/>
    <w:rsid w:val="00CC30D8"/>
    <w:rsid w:val="00CC5FEF"/>
    <w:rsid w:val="00CD3886"/>
    <w:rsid w:val="00CD7DE1"/>
    <w:rsid w:val="00CE5501"/>
    <w:rsid w:val="00CF3687"/>
    <w:rsid w:val="00D02082"/>
    <w:rsid w:val="00D113A9"/>
    <w:rsid w:val="00D37F04"/>
    <w:rsid w:val="00D41762"/>
    <w:rsid w:val="00D62979"/>
    <w:rsid w:val="00D632BF"/>
    <w:rsid w:val="00D94B89"/>
    <w:rsid w:val="00D9653B"/>
    <w:rsid w:val="00D96970"/>
    <w:rsid w:val="00DA5205"/>
    <w:rsid w:val="00DA571F"/>
    <w:rsid w:val="00DB093A"/>
    <w:rsid w:val="00DB69D7"/>
    <w:rsid w:val="00DB7401"/>
    <w:rsid w:val="00DD5196"/>
    <w:rsid w:val="00E0173F"/>
    <w:rsid w:val="00E03B3B"/>
    <w:rsid w:val="00E057E0"/>
    <w:rsid w:val="00E12F17"/>
    <w:rsid w:val="00E13CAF"/>
    <w:rsid w:val="00E20D44"/>
    <w:rsid w:val="00E21C2E"/>
    <w:rsid w:val="00E21CF3"/>
    <w:rsid w:val="00E229D0"/>
    <w:rsid w:val="00E23A24"/>
    <w:rsid w:val="00E55890"/>
    <w:rsid w:val="00E6270E"/>
    <w:rsid w:val="00E76251"/>
    <w:rsid w:val="00E853AB"/>
    <w:rsid w:val="00EA455D"/>
    <w:rsid w:val="00EB315F"/>
    <w:rsid w:val="00EB7D41"/>
    <w:rsid w:val="00ED6389"/>
    <w:rsid w:val="00ED7D18"/>
    <w:rsid w:val="00EE2847"/>
    <w:rsid w:val="00EE77F9"/>
    <w:rsid w:val="00F27B37"/>
    <w:rsid w:val="00F4325D"/>
    <w:rsid w:val="00F43FF0"/>
    <w:rsid w:val="00F45522"/>
    <w:rsid w:val="00F52881"/>
    <w:rsid w:val="00F6098C"/>
    <w:rsid w:val="00F6494C"/>
    <w:rsid w:val="00F76AE8"/>
    <w:rsid w:val="00FB6229"/>
    <w:rsid w:val="00FC029E"/>
    <w:rsid w:val="00FE1E2A"/>
    <w:rsid w:val="00FE5AF5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E55B8-A37F-4DA4-97D0-0F43769C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11876</Characters>
  <Application>Microsoft Office Word</Application>
  <DocSecurity>4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SzaboTimea</cp:lastModifiedBy>
  <cp:revision>2</cp:revision>
  <cp:lastPrinted>2020-03-10T12:19:00Z</cp:lastPrinted>
  <dcterms:created xsi:type="dcterms:W3CDTF">2022-04-25T13:13:00Z</dcterms:created>
  <dcterms:modified xsi:type="dcterms:W3CDTF">2022-04-25T13:13:00Z</dcterms:modified>
</cp:coreProperties>
</file>